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50"/>
      </w:tblGrid>
      <w:tr w:rsidR="00E732B1" w14:paraId="7C7DDF13" w14:textId="77777777" w:rsidTr="00053970">
        <w:tc>
          <w:tcPr>
            <w:tcW w:w="17250" w:type="dxa"/>
          </w:tcPr>
          <w:p w14:paraId="57769D50" w14:textId="61012506" w:rsidR="00E732B1" w:rsidRPr="00E732B1" w:rsidRDefault="00E732B1" w:rsidP="00CC7EE4">
            <w:pPr>
              <w:jc w:val="center"/>
              <w:rPr>
                <w:b/>
                <w:bCs/>
              </w:rPr>
            </w:pPr>
            <w:r w:rsidRPr="00E732B1">
              <w:rPr>
                <w:b/>
                <w:bCs/>
              </w:rPr>
              <w:t xml:space="preserve">FORM N: </w:t>
            </w:r>
            <w:r w:rsidR="00582C67">
              <w:rPr>
                <w:b/>
                <w:bCs/>
              </w:rPr>
              <w:t>Non-Mandatory Requirements</w:t>
            </w:r>
          </w:p>
        </w:tc>
      </w:tr>
      <w:tr w:rsidR="00E732B1" w14:paraId="56495786" w14:textId="77777777" w:rsidTr="00053970">
        <w:tc>
          <w:tcPr>
            <w:tcW w:w="17250" w:type="dxa"/>
          </w:tcPr>
          <w:p w14:paraId="03E3D404" w14:textId="77777777" w:rsidR="00E732B1" w:rsidRDefault="00E732B1"/>
        </w:tc>
      </w:tr>
      <w:tr w:rsidR="00E732B1" w14:paraId="25EB341F" w14:textId="77777777" w:rsidTr="00D57B04">
        <w:tc>
          <w:tcPr>
            <w:tcW w:w="0" w:type="auto"/>
          </w:tcPr>
          <w:p w14:paraId="09E0EC2B" w14:textId="56ADF4FF" w:rsidR="00E732B1" w:rsidRDefault="00E732B1" w:rsidP="00CC7EE4">
            <w:r>
              <w:t xml:space="preserve">Instructions for filling out Form N: </w:t>
            </w:r>
            <w:r w:rsidR="00582C67">
              <w:t>Non-Mandatory Requirements</w:t>
            </w:r>
          </w:p>
          <w:p w14:paraId="747EC84C" w14:textId="77777777" w:rsidR="00E732B1" w:rsidRDefault="00E732B1" w:rsidP="00CC7EE4"/>
          <w:p w14:paraId="14D0E273" w14:textId="161EFF5E" w:rsidR="00E732B1" w:rsidRDefault="00E732B1" w:rsidP="00CC7EE4">
            <w:pPr>
              <w:pStyle w:val="ListParagraph"/>
              <w:numPr>
                <w:ilvl w:val="0"/>
                <w:numId w:val="1"/>
              </w:numPr>
              <w:spacing w:after="160"/>
            </w:pPr>
            <w:r>
              <w:t xml:space="preserve">Complete Form N: </w:t>
            </w:r>
            <w:r w:rsidR="00CD07A8">
              <w:t>Non-Mandatory</w:t>
            </w:r>
            <w:r>
              <w:t xml:space="preserve"> Requirements</w:t>
            </w:r>
          </w:p>
          <w:p w14:paraId="56AF80C0" w14:textId="57B1C2B9" w:rsidR="00E732B1" w:rsidRDefault="00E732B1" w:rsidP="00CC7EE4">
            <w:pPr>
              <w:pStyle w:val="ListParagraph"/>
              <w:numPr>
                <w:ilvl w:val="0"/>
                <w:numId w:val="1"/>
              </w:numPr>
              <w:spacing w:after="160"/>
            </w:pPr>
            <w:r>
              <w:t xml:space="preserve">Follow the </w:t>
            </w:r>
            <w:r w:rsidR="00020E53">
              <w:t>P</w:t>
            </w:r>
            <w:r>
              <w:t>roposal instructions in the Proposal Instructions section below</w:t>
            </w:r>
          </w:p>
        </w:tc>
      </w:tr>
      <w:tr w:rsidR="00E732B1" w14:paraId="3DC92B79" w14:textId="77777777" w:rsidTr="00D57B04">
        <w:tc>
          <w:tcPr>
            <w:tcW w:w="0" w:type="auto"/>
          </w:tcPr>
          <w:p w14:paraId="0925341B" w14:textId="77777777" w:rsidR="00E732B1" w:rsidRPr="00E732B1" w:rsidRDefault="00E732B1" w:rsidP="00CC7EE4">
            <w:pPr>
              <w:rPr>
                <w:b/>
                <w:bCs/>
              </w:rPr>
            </w:pPr>
            <w:r w:rsidRPr="00E732B1">
              <w:rPr>
                <w:b/>
                <w:bCs/>
              </w:rPr>
              <w:t>PROPOSAL INSTRUCTIONS</w:t>
            </w:r>
          </w:p>
          <w:p w14:paraId="5729C3E8" w14:textId="57876668" w:rsidR="00CC7EE4" w:rsidRDefault="00E732B1" w:rsidP="00CC7EE4">
            <w:pPr>
              <w:pStyle w:val="ListParagraph"/>
              <w:numPr>
                <w:ilvl w:val="0"/>
                <w:numId w:val="2"/>
              </w:numPr>
              <w:spacing w:before="240"/>
            </w:pPr>
            <w:r w:rsidRPr="00E732B1">
              <w:rPr>
                <w:b/>
                <w:bCs/>
              </w:rPr>
              <w:t>For each Non-Mandatory requirement indicate which Proponent response code that best describes your solution:</w:t>
            </w:r>
            <w:r w:rsidR="00CC7EE4">
              <w:rPr>
                <w:b/>
                <w:bCs/>
              </w:rPr>
              <w:br/>
            </w:r>
            <w:r>
              <w:br/>
            </w:r>
            <w:r w:rsidRPr="00CC7EE4">
              <w:rPr>
                <w:b/>
                <w:bCs/>
              </w:rPr>
              <w:t>Y – Available Out of the Box:</w:t>
            </w:r>
            <w:r>
              <w:t xml:space="preserve"> the solution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r>
              <w:br/>
            </w:r>
            <w:r w:rsidR="00CC7EE4">
              <w:rPr>
                <w:b/>
                <w:bCs/>
              </w:rPr>
              <w:br/>
            </w:r>
            <w:r w:rsidRPr="00CC7EE4">
              <w:rPr>
                <w:b/>
                <w:bCs/>
              </w:rPr>
              <w:t>C – Available via Customization:</w:t>
            </w:r>
            <w:r>
              <w:t xml:space="preserve"> the solution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r>
              <w:br/>
            </w:r>
            <w:r w:rsidR="00CC7EE4">
              <w:rPr>
                <w:b/>
                <w:bCs/>
              </w:rPr>
              <w:br/>
            </w:r>
            <w:r w:rsidRPr="00CC7EE4">
              <w:rPr>
                <w:b/>
                <w:bCs/>
              </w:rPr>
              <w:t>F – Future Availability:</w:t>
            </w:r>
            <w:r>
              <w:t xml:space="preserve"> the solution for the requirement is not currently available, but will be available in an upcoming planned product release. If this option is indicated, include the date/timeframe</w:t>
            </w:r>
            <w:r w:rsidR="00053970">
              <w:t xml:space="preserve"> e.g. Q1 2023,</w:t>
            </w:r>
            <w:r>
              <w:t xml:space="preserve"> when the requirement will be available for implementation </w:t>
            </w:r>
            <w:r w:rsidR="00053970">
              <w:t>in the comments box.</w:t>
            </w:r>
          </w:p>
          <w:p w14:paraId="60075117" w14:textId="327FC9FD" w:rsidR="004A701C" w:rsidRDefault="00CC7EE4" w:rsidP="004A701C">
            <w:pPr>
              <w:pStyle w:val="ListParagraph"/>
              <w:spacing w:before="240"/>
            </w:pPr>
            <w:r>
              <w:rPr>
                <w:b/>
                <w:bCs/>
              </w:rPr>
              <w:br/>
            </w:r>
            <w:r w:rsidR="00E732B1" w:rsidRPr="00CC7EE4">
              <w:rPr>
                <w:b/>
                <w:bCs/>
              </w:rPr>
              <w:t>3 – Third</w:t>
            </w:r>
            <w:r>
              <w:rPr>
                <w:b/>
                <w:bCs/>
              </w:rPr>
              <w:t>-</w:t>
            </w:r>
            <w:r w:rsidR="00E732B1" w:rsidRPr="00CC7EE4">
              <w:rPr>
                <w:b/>
                <w:bCs/>
              </w:rPr>
              <w:t>Party Supplied:</w:t>
            </w:r>
            <w:r w:rsidR="00E732B1">
              <w:t xml:space="preserve"> the solution for the requirement is expected to be met by using a </w:t>
            </w:r>
            <w:r>
              <w:t>third-party</w:t>
            </w:r>
            <w:r w:rsidR="00E732B1">
              <w:t xml:space="preserve"> vendor’s existing product, either integrated or non-integrated.</w:t>
            </w:r>
            <w:r w:rsidR="00E732B1">
              <w:br/>
            </w:r>
            <w:r>
              <w:rPr>
                <w:b/>
                <w:bCs/>
              </w:rPr>
              <w:br/>
            </w:r>
            <w:r w:rsidR="00E732B1" w:rsidRPr="00CC7EE4">
              <w:rPr>
                <w:b/>
                <w:bCs/>
              </w:rPr>
              <w:t>N – Not Possible:</w:t>
            </w:r>
            <w:r w:rsidR="00E732B1">
              <w:t xml:space="preserve"> the solution for the requirement will not be provided by the Proponent. </w:t>
            </w:r>
          </w:p>
          <w:p w14:paraId="70CD3166" w14:textId="24655F57" w:rsidR="00E732B1" w:rsidRPr="004A701C" w:rsidRDefault="00E732B1" w:rsidP="004A701C">
            <w:pPr>
              <w:spacing w:before="240"/>
              <w:rPr>
                <w:b/>
              </w:rPr>
            </w:pPr>
            <w:r w:rsidRPr="004A701C">
              <w:rPr>
                <w:b/>
              </w:rPr>
              <w:t>Notes:</w:t>
            </w:r>
          </w:p>
          <w:p w14:paraId="0AED0C99" w14:textId="77777777" w:rsidR="00E732B1" w:rsidRDefault="00E732B1" w:rsidP="00CC7EE4">
            <w:pPr>
              <w:pStyle w:val="ListParagraph"/>
              <w:numPr>
                <w:ilvl w:val="0"/>
                <w:numId w:val="3"/>
              </w:numPr>
              <w:spacing w:before="240" w:after="160"/>
            </w:pPr>
            <w:r>
              <w:t>An omitted response will be assumed to be the same as a response code of “N”.</w:t>
            </w:r>
          </w:p>
          <w:p w14:paraId="4B3B5217" w14:textId="4308FB69" w:rsidR="00E732B1" w:rsidRDefault="00E732B1" w:rsidP="00CC7EE4">
            <w:pPr>
              <w:pStyle w:val="ListParagraph"/>
              <w:numPr>
                <w:ilvl w:val="0"/>
                <w:numId w:val="3"/>
              </w:numPr>
              <w:spacing w:before="240" w:after="160"/>
            </w:pPr>
            <w:r>
              <w:t>Any deviation from the response code will be re-coded at the discretion of the City of Winnipeg</w:t>
            </w:r>
          </w:p>
        </w:tc>
      </w:tr>
    </w:tbl>
    <w:p w14:paraId="2D837341" w14:textId="77777777" w:rsidR="00053970" w:rsidRDefault="00053970">
      <w:r>
        <w:br w:type="page"/>
      </w:r>
    </w:p>
    <w:tbl>
      <w:tblPr>
        <w:tblW w:w="1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10"/>
        <w:gridCol w:w="2634"/>
        <w:gridCol w:w="2340"/>
        <w:gridCol w:w="5940"/>
      </w:tblGrid>
      <w:tr w:rsidR="00053970" w:rsidRPr="00A213DB" w14:paraId="78D7AB85" w14:textId="3F9C1C05" w:rsidTr="003803A0">
        <w:trPr>
          <w:cantSplit/>
          <w:trHeight w:val="300"/>
        </w:trPr>
        <w:tc>
          <w:tcPr>
            <w:tcW w:w="18265" w:type="dxa"/>
            <w:gridSpan w:val="5"/>
          </w:tcPr>
          <w:p w14:paraId="62EBCF2B" w14:textId="45A8DD16" w:rsidR="00053970" w:rsidRPr="00A213DB" w:rsidRDefault="00053970" w:rsidP="00A213D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Form N - </w:t>
            </w:r>
            <w:r w:rsidRPr="00A213DB">
              <w:rPr>
                <w:rFonts w:ascii="Calibri" w:eastAsia="Times New Roman" w:hAnsi="Calibri" w:cs="Calibri"/>
                <w:b/>
                <w:bCs/>
                <w:color w:val="000000"/>
              </w:rPr>
              <w:t>Non-Mandatory Requirements</w:t>
            </w:r>
          </w:p>
        </w:tc>
      </w:tr>
      <w:tr w:rsidR="009905DD" w:rsidRPr="00A213DB" w14:paraId="05B81ED5" w14:textId="0B779F48" w:rsidTr="00CD07A8">
        <w:trPr>
          <w:cantSplit/>
          <w:trHeight w:val="300"/>
        </w:trPr>
        <w:tc>
          <w:tcPr>
            <w:tcW w:w="1141" w:type="dxa"/>
          </w:tcPr>
          <w:p w14:paraId="122B6E3D" w14:textId="1865B712" w:rsidR="00B31B55" w:rsidRPr="00A213DB" w:rsidRDefault="00B31B55" w:rsidP="00A213DB">
            <w:pPr>
              <w:spacing w:after="0" w:line="240" w:lineRule="auto"/>
              <w:rPr>
                <w:rFonts w:ascii="Calibri" w:eastAsia="Times New Roman" w:hAnsi="Calibri" w:cs="Calibri"/>
                <w:b/>
                <w:bCs/>
                <w:color w:val="000000"/>
              </w:rPr>
            </w:pPr>
            <w:r>
              <w:rPr>
                <w:rFonts w:ascii="Calibri" w:eastAsia="Times New Roman" w:hAnsi="Calibri" w:cs="Calibri"/>
                <w:b/>
                <w:bCs/>
                <w:color w:val="000000"/>
              </w:rPr>
              <w:t>Reference</w:t>
            </w:r>
          </w:p>
        </w:tc>
        <w:tc>
          <w:tcPr>
            <w:tcW w:w="11184" w:type="dxa"/>
            <w:gridSpan w:val="3"/>
            <w:shd w:val="clear" w:color="auto" w:fill="auto"/>
            <w:noWrap/>
            <w:vAlign w:val="bottom"/>
            <w:hideMark/>
          </w:tcPr>
          <w:p w14:paraId="04DBF7A5" w14:textId="3252163A" w:rsidR="00B31B55" w:rsidRPr="00A213DB" w:rsidRDefault="00B31B55" w:rsidP="00A213DB">
            <w:pPr>
              <w:spacing w:after="0" w:line="240" w:lineRule="auto"/>
              <w:rPr>
                <w:rFonts w:ascii="Calibri" w:eastAsia="Times New Roman" w:hAnsi="Calibri" w:cs="Calibri"/>
                <w:b/>
                <w:bCs/>
                <w:color w:val="000000"/>
              </w:rPr>
            </w:pPr>
            <w:r w:rsidRPr="00A213DB">
              <w:rPr>
                <w:rFonts w:ascii="Calibri" w:eastAsia="Times New Roman" w:hAnsi="Calibri" w:cs="Calibri"/>
                <w:b/>
                <w:bCs/>
                <w:color w:val="000000"/>
              </w:rPr>
              <w:t>General Requirements</w:t>
            </w:r>
          </w:p>
        </w:tc>
        <w:tc>
          <w:tcPr>
            <w:tcW w:w="5940" w:type="dxa"/>
          </w:tcPr>
          <w:p w14:paraId="07264DE6" w14:textId="77777777" w:rsidR="00B31B55" w:rsidRPr="00A213DB" w:rsidRDefault="00B31B55" w:rsidP="00A213DB">
            <w:pPr>
              <w:spacing w:after="0" w:line="240" w:lineRule="auto"/>
              <w:rPr>
                <w:rFonts w:ascii="Calibri" w:eastAsia="Times New Roman" w:hAnsi="Calibri" w:cs="Calibri"/>
                <w:b/>
                <w:bCs/>
                <w:color w:val="000000"/>
              </w:rPr>
            </w:pPr>
          </w:p>
        </w:tc>
      </w:tr>
      <w:tr w:rsidR="009905DD" w:rsidRPr="00A213DB" w14:paraId="5E64ABD2" w14:textId="638721A2" w:rsidTr="00CD07A8">
        <w:trPr>
          <w:cantSplit/>
          <w:trHeight w:val="900"/>
        </w:trPr>
        <w:tc>
          <w:tcPr>
            <w:tcW w:w="1141" w:type="dxa"/>
          </w:tcPr>
          <w:p w14:paraId="1702CFBE" w14:textId="77777777" w:rsidR="00B31B55" w:rsidRPr="00B31B55" w:rsidRDefault="00B31B55" w:rsidP="00A213DB">
            <w:pPr>
              <w:spacing w:after="0" w:line="240" w:lineRule="auto"/>
              <w:rPr>
                <w:rFonts w:ascii="Calibri" w:eastAsia="Times New Roman" w:hAnsi="Calibri" w:cs="Calibri"/>
                <w:b/>
                <w:bCs/>
                <w:color w:val="000000"/>
                <w:highlight w:val="yellow"/>
              </w:rPr>
            </w:pPr>
          </w:p>
        </w:tc>
        <w:tc>
          <w:tcPr>
            <w:tcW w:w="6210" w:type="dxa"/>
            <w:shd w:val="clear" w:color="auto" w:fill="auto"/>
            <w:vAlign w:val="bottom"/>
            <w:hideMark/>
          </w:tcPr>
          <w:p w14:paraId="0383731A" w14:textId="2730D25C" w:rsidR="00B31B55" w:rsidRPr="00A213DB" w:rsidRDefault="00B31B55" w:rsidP="00A213DB">
            <w:pPr>
              <w:spacing w:after="0" w:line="240" w:lineRule="auto"/>
              <w:rPr>
                <w:rFonts w:ascii="Calibri" w:eastAsia="Times New Roman" w:hAnsi="Calibri" w:cs="Calibri"/>
                <w:b/>
                <w:bCs/>
                <w:color w:val="000000"/>
              </w:rPr>
            </w:pPr>
            <w:r w:rsidRPr="00A213DB">
              <w:rPr>
                <w:rFonts w:ascii="Calibri" w:eastAsia="Times New Roman" w:hAnsi="Calibri" w:cs="Calibri"/>
                <w:b/>
                <w:bCs/>
                <w:color w:val="000000"/>
              </w:rPr>
              <w:t>Requirement Description</w:t>
            </w:r>
          </w:p>
        </w:tc>
        <w:tc>
          <w:tcPr>
            <w:tcW w:w="2634" w:type="dxa"/>
            <w:shd w:val="clear" w:color="auto" w:fill="auto"/>
            <w:vAlign w:val="bottom"/>
            <w:hideMark/>
          </w:tcPr>
          <w:p w14:paraId="64E355E1" w14:textId="77777777" w:rsidR="00B31B55" w:rsidRPr="00A213DB" w:rsidRDefault="00B31B55" w:rsidP="00A213DB">
            <w:pPr>
              <w:spacing w:after="0" w:line="240" w:lineRule="auto"/>
              <w:jc w:val="center"/>
              <w:rPr>
                <w:rFonts w:ascii="Calibri" w:eastAsia="Times New Roman" w:hAnsi="Calibri" w:cs="Calibri"/>
                <w:b/>
                <w:bCs/>
                <w:color w:val="000000"/>
              </w:rPr>
            </w:pPr>
            <w:r w:rsidRPr="00A213DB">
              <w:rPr>
                <w:rFonts w:ascii="Calibri" w:eastAsia="Times New Roman" w:hAnsi="Calibri" w:cs="Calibri"/>
                <w:b/>
                <w:bCs/>
                <w:color w:val="000000"/>
              </w:rPr>
              <w:t>Requirement Category</w:t>
            </w:r>
          </w:p>
        </w:tc>
        <w:tc>
          <w:tcPr>
            <w:tcW w:w="2340" w:type="dxa"/>
            <w:shd w:val="clear" w:color="auto" w:fill="auto"/>
            <w:vAlign w:val="bottom"/>
            <w:hideMark/>
          </w:tcPr>
          <w:p w14:paraId="006283BD" w14:textId="77777777" w:rsidR="00B31B55" w:rsidRPr="00A213DB" w:rsidRDefault="00B31B55" w:rsidP="00A213DB">
            <w:pPr>
              <w:spacing w:after="0" w:line="240" w:lineRule="auto"/>
              <w:jc w:val="center"/>
              <w:rPr>
                <w:rFonts w:ascii="Calibri" w:eastAsia="Times New Roman" w:hAnsi="Calibri" w:cs="Calibri"/>
                <w:b/>
                <w:bCs/>
                <w:color w:val="000000"/>
              </w:rPr>
            </w:pPr>
            <w:r w:rsidRPr="00A213DB">
              <w:rPr>
                <w:rFonts w:ascii="Calibri" w:eastAsia="Times New Roman" w:hAnsi="Calibri" w:cs="Calibri"/>
                <w:b/>
                <w:bCs/>
                <w:color w:val="000000"/>
              </w:rPr>
              <w:t>Proponent Response</w:t>
            </w:r>
            <w:r w:rsidRPr="00A213DB">
              <w:rPr>
                <w:rFonts w:ascii="Calibri" w:eastAsia="Times New Roman" w:hAnsi="Calibri" w:cs="Calibri"/>
                <w:b/>
                <w:bCs/>
                <w:color w:val="000000"/>
              </w:rPr>
              <w:br/>
              <w:t>(Y, C, F, 3, N)</w:t>
            </w:r>
          </w:p>
        </w:tc>
        <w:tc>
          <w:tcPr>
            <w:tcW w:w="5940" w:type="dxa"/>
          </w:tcPr>
          <w:p w14:paraId="52221CB7" w14:textId="491497E3" w:rsidR="00B31B55" w:rsidRPr="00A213DB" w:rsidRDefault="00B31B55" w:rsidP="00A213D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Comments</w:t>
            </w:r>
          </w:p>
        </w:tc>
      </w:tr>
      <w:tr w:rsidR="00CD07A8" w:rsidRPr="00A213DB" w14:paraId="2328EA8B" w14:textId="77777777" w:rsidTr="00CD07A8">
        <w:trPr>
          <w:cantSplit/>
        </w:trPr>
        <w:tc>
          <w:tcPr>
            <w:tcW w:w="18265" w:type="dxa"/>
            <w:gridSpan w:val="5"/>
            <w:vAlign w:val="center"/>
          </w:tcPr>
          <w:p w14:paraId="5522627B" w14:textId="0896BC2A" w:rsidR="00CD07A8" w:rsidRPr="00A213DB" w:rsidRDefault="00CD07A8" w:rsidP="00C46BEB">
            <w:pPr>
              <w:spacing w:after="0" w:line="240" w:lineRule="auto"/>
              <w:rPr>
                <w:rFonts w:ascii="Calibri" w:eastAsia="Times New Roman" w:hAnsi="Calibri" w:cs="Calibri"/>
                <w:color w:val="000000"/>
              </w:rPr>
            </w:pPr>
            <w:r>
              <w:rPr>
                <w:rFonts w:ascii="Calibri" w:eastAsia="Times New Roman" w:hAnsi="Calibri" w:cs="Calibri"/>
                <w:color w:val="000000"/>
              </w:rPr>
              <w:t>The S</w:t>
            </w:r>
            <w:r w:rsidR="009176F6">
              <w:rPr>
                <w:rFonts w:ascii="Calibri" w:eastAsia="Times New Roman" w:hAnsi="Calibri" w:cs="Calibri"/>
                <w:color w:val="000000"/>
              </w:rPr>
              <w:t>olution</w:t>
            </w:r>
            <w:bookmarkStart w:id="0" w:name="_GoBack"/>
            <w:bookmarkEnd w:id="0"/>
            <w:r>
              <w:rPr>
                <w:rFonts w:ascii="Calibri" w:eastAsia="Times New Roman" w:hAnsi="Calibri" w:cs="Calibri"/>
                <w:color w:val="000000"/>
              </w:rPr>
              <w:t xml:space="preserve"> should have:</w:t>
            </w:r>
          </w:p>
        </w:tc>
      </w:tr>
      <w:tr w:rsidR="009905DD" w:rsidRPr="00A213DB" w14:paraId="7185FC9A" w14:textId="01B482A8" w:rsidTr="00CD07A8">
        <w:trPr>
          <w:cantSplit/>
        </w:trPr>
        <w:tc>
          <w:tcPr>
            <w:tcW w:w="1141" w:type="dxa"/>
            <w:vAlign w:val="center"/>
          </w:tcPr>
          <w:p w14:paraId="2BE9548F" w14:textId="54B2D736" w:rsidR="00C46BEB" w:rsidRPr="00C46BEB" w:rsidRDefault="00C46BEB" w:rsidP="00C46BEB">
            <w:pPr>
              <w:spacing w:after="0" w:line="240" w:lineRule="auto"/>
              <w:rPr>
                <w:rFonts w:ascii="Calibri" w:eastAsia="Times New Roman" w:hAnsi="Calibri" w:cs="Calibri"/>
                <w:color w:val="000000"/>
              </w:rPr>
            </w:pPr>
            <w:r>
              <w:rPr>
                <w:rFonts w:ascii="Calibri" w:hAnsi="Calibri" w:cs="Calibri"/>
                <w:color w:val="000000"/>
              </w:rPr>
              <w:t>1.1</w:t>
            </w:r>
          </w:p>
        </w:tc>
        <w:tc>
          <w:tcPr>
            <w:tcW w:w="6210" w:type="dxa"/>
            <w:shd w:val="clear" w:color="auto" w:fill="auto"/>
          </w:tcPr>
          <w:p w14:paraId="5720800A" w14:textId="61E867F7" w:rsidR="00C46BEB" w:rsidRPr="00A213DB" w:rsidRDefault="00C46BEB" w:rsidP="00C46BEB">
            <w:pPr>
              <w:spacing w:after="0" w:line="240" w:lineRule="auto"/>
              <w:rPr>
                <w:rFonts w:ascii="Calibri" w:eastAsia="Times New Roman" w:hAnsi="Calibri" w:cs="Calibri"/>
                <w:color w:val="000000"/>
              </w:rPr>
            </w:pPr>
            <w:r w:rsidRPr="00B859FF">
              <w:rPr>
                <w:rFonts w:ascii="Calibri" w:eastAsia="Times New Roman" w:hAnsi="Calibri" w:cs="Calibri"/>
                <w:color w:val="000000"/>
              </w:rPr>
              <w:t>Ability to create organizational units</w:t>
            </w:r>
          </w:p>
        </w:tc>
        <w:tc>
          <w:tcPr>
            <w:tcW w:w="2634" w:type="dxa"/>
            <w:shd w:val="clear" w:color="auto" w:fill="auto"/>
            <w:hideMark/>
          </w:tcPr>
          <w:p w14:paraId="14DCE550" w14:textId="30806FC7" w:rsidR="00C46BEB" w:rsidRPr="00B859FF" w:rsidRDefault="00C46BEB" w:rsidP="00C46BEB">
            <w:pPr>
              <w:rPr>
                <w:rFonts w:ascii="Calibri" w:hAnsi="Calibri" w:cs="Calibri"/>
                <w:color w:val="000000"/>
              </w:rPr>
            </w:pPr>
            <w:r>
              <w:rPr>
                <w:rFonts w:ascii="Calibri" w:hAnsi="Calibri" w:cs="Calibri"/>
                <w:color w:val="000000"/>
              </w:rPr>
              <w:t>Organization and Employee Records</w:t>
            </w:r>
          </w:p>
        </w:tc>
        <w:tc>
          <w:tcPr>
            <w:tcW w:w="2340" w:type="dxa"/>
            <w:shd w:val="clear" w:color="auto" w:fill="auto"/>
            <w:noWrap/>
            <w:vAlign w:val="bottom"/>
            <w:hideMark/>
          </w:tcPr>
          <w:p w14:paraId="7955F431"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05052946"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7654E78E" w14:textId="320D056D" w:rsidTr="00CD07A8">
        <w:trPr>
          <w:cantSplit/>
        </w:trPr>
        <w:tc>
          <w:tcPr>
            <w:tcW w:w="1141" w:type="dxa"/>
            <w:vAlign w:val="center"/>
          </w:tcPr>
          <w:p w14:paraId="75828003" w14:textId="7FB9D544" w:rsidR="00C46BEB" w:rsidRPr="00C46BEB" w:rsidRDefault="00C46BEB" w:rsidP="00C46BEB">
            <w:pPr>
              <w:rPr>
                <w:rFonts w:ascii="Calibri" w:hAnsi="Calibri" w:cs="Calibri"/>
                <w:color w:val="000000"/>
              </w:rPr>
            </w:pPr>
            <w:r>
              <w:rPr>
                <w:rFonts w:ascii="Calibri" w:hAnsi="Calibri" w:cs="Calibri"/>
                <w:color w:val="000000"/>
              </w:rPr>
              <w:t>1.2</w:t>
            </w:r>
          </w:p>
        </w:tc>
        <w:tc>
          <w:tcPr>
            <w:tcW w:w="6210" w:type="dxa"/>
            <w:shd w:val="clear" w:color="auto" w:fill="auto"/>
          </w:tcPr>
          <w:p w14:paraId="3C388313" w14:textId="315DC605" w:rsidR="00C46BEB" w:rsidRPr="006A09F7" w:rsidRDefault="00C46BEB" w:rsidP="00C46BEB">
            <w:pPr>
              <w:rPr>
                <w:rFonts w:ascii="Calibri" w:hAnsi="Calibri" w:cs="Calibri"/>
                <w:color w:val="000000"/>
              </w:rPr>
            </w:pPr>
            <w:r>
              <w:rPr>
                <w:rFonts w:ascii="Calibri" w:hAnsi="Calibri" w:cs="Calibri"/>
                <w:color w:val="000000"/>
              </w:rPr>
              <w:t>Ability to manage organization units</w:t>
            </w:r>
          </w:p>
        </w:tc>
        <w:tc>
          <w:tcPr>
            <w:tcW w:w="2634" w:type="dxa"/>
            <w:shd w:val="clear" w:color="auto" w:fill="auto"/>
            <w:hideMark/>
          </w:tcPr>
          <w:p w14:paraId="5F0955BA" w14:textId="6976DF73" w:rsidR="00C46BEB" w:rsidRPr="00B859FF" w:rsidRDefault="00C46BEB" w:rsidP="00C46BEB">
            <w:pPr>
              <w:rPr>
                <w:rFonts w:ascii="Calibri" w:hAnsi="Calibri" w:cs="Calibri"/>
                <w:color w:val="000000"/>
              </w:rPr>
            </w:pPr>
            <w:r>
              <w:rPr>
                <w:rFonts w:ascii="Calibri" w:hAnsi="Calibri" w:cs="Calibri"/>
                <w:color w:val="000000"/>
              </w:rPr>
              <w:t>Organization and Employee Records</w:t>
            </w:r>
          </w:p>
        </w:tc>
        <w:tc>
          <w:tcPr>
            <w:tcW w:w="2340" w:type="dxa"/>
            <w:shd w:val="clear" w:color="auto" w:fill="auto"/>
            <w:noWrap/>
            <w:vAlign w:val="bottom"/>
            <w:hideMark/>
          </w:tcPr>
          <w:p w14:paraId="042ABB02"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3895EA66"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2453B4AA" w14:textId="6A4E2468" w:rsidTr="00CD07A8">
        <w:trPr>
          <w:cantSplit/>
        </w:trPr>
        <w:tc>
          <w:tcPr>
            <w:tcW w:w="1141" w:type="dxa"/>
            <w:vAlign w:val="center"/>
          </w:tcPr>
          <w:p w14:paraId="05C1E6F0" w14:textId="4B43F340" w:rsidR="00C46BEB" w:rsidRPr="00B31B55" w:rsidRDefault="00C46BEB" w:rsidP="00C46BEB">
            <w:pPr>
              <w:rPr>
                <w:rFonts w:ascii="Calibri" w:hAnsi="Calibri" w:cs="Calibri"/>
                <w:color w:val="000000"/>
                <w:highlight w:val="yellow"/>
              </w:rPr>
            </w:pPr>
            <w:r>
              <w:rPr>
                <w:rFonts w:ascii="Calibri" w:hAnsi="Calibri" w:cs="Calibri"/>
                <w:color w:val="000000"/>
              </w:rPr>
              <w:t>1.3</w:t>
            </w:r>
          </w:p>
        </w:tc>
        <w:tc>
          <w:tcPr>
            <w:tcW w:w="6210" w:type="dxa"/>
            <w:shd w:val="clear" w:color="auto" w:fill="auto"/>
          </w:tcPr>
          <w:p w14:paraId="32443CC1" w14:textId="2A75D6E5" w:rsidR="00C46BEB" w:rsidRPr="006A09F7" w:rsidRDefault="00C46BEB" w:rsidP="00C46BEB">
            <w:pPr>
              <w:rPr>
                <w:rFonts w:ascii="Calibri" w:hAnsi="Calibri" w:cs="Calibri"/>
                <w:color w:val="000000"/>
              </w:rPr>
            </w:pPr>
            <w:r>
              <w:rPr>
                <w:rFonts w:ascii="Calibri" w:hAnsi="Calibri" w:cs="Calibri"/>
                <w:color w:val="000000"/>
              </w:rPr>
              <w:t>Ability to create a rank</w:t>
            </w:r>
          </w:p>
        </w:tc>
        <w:tc>
          <w:tcPr>
            <w:tcW w:w="2634" w:type="dxa"/>
            <w:shd w:val="clear" w:color="auto" w:fill="auto"/>
            <w:hideMark/>
          </w:tcPr>
          <w:p w14:paraId="7EDB8FDA" w14:textId="6086BBC8" w:rsidR="00C46BEB" w:rsidRPr="00A213DB" w:rsidRDefault="00C46BEB" w:rsidP="00C46BEB">
            <w:pPr>
              <w:rPr>
                <w:rFonts w:ascii="Calibri" w:eastAsia="Times New Roman" w:hAnsi="Calibri" w:cs="Calibri"/>
                <w:color w:val="000000"/>
              </w:rPr>
            </w:pPr>
            <w:r>
              <w:rPr>
                <w:rFonts w:ascii="Calibri" w:hAnsi="Calibri" w:cs="Calibri"/>
                <w:color w:val="000000"/>
              </w:rPr>
              <w:t>Organization and Employee Records</w:t>
            </w:r>
          </w:p>
        </w:tc>
        <w:tc>
          <w:tcPr>
            <w:tcW w:w="2340" w:type="dxa"/>
            <w:shd w:val="clear" w:color="auto" w:fill="auto"/>
            <w:noWrap/>
            <w:vAlign w:val="bottom"/>
            <w:hideMark/>
          </w:tcPr>
          <w:p w14:paraId="482A92EF"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52D787BE"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509B337C" w14:textId="317F5552" w:rsidTr="00CD07A8">
        <w:trPr>
          <w:cantSplit/>
        </w:trPr>
        <w:tc>
          <w:tcPr>
            <w:tcW w:w="1141" w:type="dxa"/>
            <w:vAlign w:val="center"/>
          </w:tcPr>
          <w:p w14:paraId="7963D737" w14:textId="08D7BA91" w:rsidR="00C46BEB" w:rsidRPr="00B31B55" w:rsidRDefault="00C46BEB" w:rsidP="00C46BEB">
            <w:pPr>
              <w:rPr>
                <w:rFonts w:ascii="Calibri" w:hAnsi="Calibri" w:cs="Calibri"/>
                <w:color w:val="000000"/>
                <w:highlight w:val="yellow"/>
              </w:rPr>
            </w:pPr>
            <w:r>
              <w:rPr>
                <w:rFonts w:ascii="Calibri" w:hAnsi="Calibri" w:cs="Calibri"/>
                <w:color w:val="000000"/>
              </w:rPr>
              <w:t>1.4</w:t>
            </w:r>
          </w:p>
        </w:tc>
        <w:tc>
          <w:tcPr>
            <w:tcW w:w="6210" w:type="dxa"/>
            <w:shd w:val="clear" w:color="auto" w:fill="auto"/>
          </w:tcPr>
          <w:p w14:paraId="3A46AF6E" w14:textId="7AC52D32" w:rsidR="00C46BEB" w:rsidRPr="006A09F7" w:rsidRDefault="00C46BEB" w:rsidP="00C46BEB">
            <w:pPr>
              <w:rPr>
                <w:rFonts w:ascii="Calibri" w:hAnsi="Calibri" w:cs="Calibri"/>
                <w:color w:val="000000"/>
              </w:rPr>
            </w:pPr>
            <w:r>
              <w:rPr>
                <w:rFonts w:ascii="Calibri" w:hAnsi="Calibri" w:cs="Calibri"/>
                <w:color w:val="000000"/>
              </w:rPr>
              <w:t>Ability to manage a rank</w:t>
            </w:r>
          </w:p>
        </w:tc>
        <w:tc>
          <w:tcPr>
            <w:tcW w:w="2634" w:type="dxa"/>
            <w:shd w:val="clear" w:color="auto" w:fill="auto"/>
            <w:hideMark/>
          </w:tcPr>
          <w:p w14:paraId="44C4E85A" w14:textId="1D8C4179" w:rsidR="00C46BEB" w:rsidRPr="00A213DB" w:rsidRDefault="00C46BEB" w:rsidP="00C46BEB">
            <w:pPr>
              <w:spacing w:after="0" w:line="240" w:lineRule="auto"/>
              <w:rPr>
                <w:rFonts w:ascii="Calibri" w:eastAsia="Times New Roman" w:hAnsi="Calibri" w:cs="Calibri"/>
                <w:color w:val="000000"/>
              </w:rPr>
            </w:pPr>
            <w:r>
              <w:rPr>
                <w:rFonts w:ascii="Calibri" w:hAnsi="Calibri" w:cs="Calibri"/>
                <w:color w:val="000000"/>
              </w:rPr>
              <w:t>Organization and Employee Records</w:t>
            </w:r>
          </w:p>
        </w:tc>
        <w:tc>
          <w:tcPr>
            <w:tcW w:w="2340" w:type="dxa"/>
            <w:shd w:val="clear" w:color="auto" w:fill="auto"/>
            <w:noWrap/>
            <w:vAlign w:val="bottom"/>
            <w:hideMark/>
          </w:tcPr>
          <w:p w14:paraId="511292EB"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7CF907B2"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4C3BB335" w14:textId="78A940DB" w:rsidTr="00CD07A8">
        <w:trPr>
          <w:cantSplit/>
        </w:trPr>
        <w:tc>
          <w:tcPr>
            <w:tcW w:w="1141" w:type="dxa"/>
            <w:vAlign w:val="center"/>
          </w:tcPr>
          <w:p w14:paraId="03D117D9" w14:textId="571CF7C2" w:rsidR="00C46BEB" w:rsidRPr="00B31B55" w:rsidRDefault="00C46BEB" w:rsidP="00C46BEB">
            <w:pPr>
              <w:rPr>
                <w:rFonts w:ascii="Calibri" w:hAnsi="Calibri" w:cs="Calibri"/>
                <w:color w:val="000000"/>
                <w:highlight w:val="yellow"/>
              </w:rPr>
            </w:pPr>
            <w:r>
              <w:rPr>
                <w:rFonts w:ascii="Calibri" w:hAnsi="Calibri" w:cs="Calibri"/>
                <w:color w:val="000000"/>
              </w:rPr>
              <w:t>1.5</w:t>
            </w:r>
          </w:p>
        </w:tc>
        <w:tc>
          <w:tcPr>
            <w:tcW w:w="6210" w:type="dxa"/>
            <w:shd w:val="clear" w:color="auto" w:fill="auto"/>
          </w:tcPr>
          <w:p w14:paraId="6D130E63" w14:textId="06444328" w:rsidR="00C46BEB" w:rsidRPr="006A09F7" w:rsidRDefault="00C46BEB" w:rsidP="00C46BEB">
            <w:pPr>
              <w:rPr>
                <w:rFonts w:ascii="Calibri" w:hAnsi="Calibri" w:cs="Calibri"/>
                <w:color w:val="000000"/>
              </w:rPr>
            </w:pPr>
            <w:r>
              <w:rPr>
                <w:rFonts w:ascii="Calibri" w:hAnsi="Calibri" w:cs="Calibri"/>
                <w:color w:val="000000"/>
              </w:rPr>
              <w:t>Ability to manage steps within a rank.</w:t>
            </w:r>
          </w:p>
        </w:tc>
        <w:tc>
          <w:tcPr>
            <w:tcW w:w="2634" w:type="dxa"/>
            <w:shd w:val="clear" w:color="auto" w:fill="auto"/>
            <w:hideMark/>
          </w:tcPr>
          <w:p w14:paraId="0F1BCCDA" w14:textId="488EEC89" w:rsidR="00C46BEB" w:rsidRPr="00A213DB" w:rsidRDefault="00C46BEB" w:rsidP="00C46BEB">
            <w:pPr>
              <w:spacing w:after="0" w:line="240" w:lineRule="auto"/>
              <w:rPr>
                <w:rFonts w:ascii="Calibri" w:eastAsia="Times New Roman" w:hAnsi="Calibri" w:cs="Calibri"/>
                <w:color w:val="000000"/>
              </w:rPr>
            </w:pPr>
            <w:r>
              <w:rPr>
                <w:rFonts w:ascii="Calibri" w:hAnsi="Calibri" w:cs="Calibri"/>
                <w:color w:val="000000"/>
              </w:rPr>
              <w:t>Organization and Employee Records</w:t>
            </w:r>
          </w:p>
        </w:tc>
        <w:tc>
          <w:tcPr>
            <w:tcW w:w="2340" w:type="dxa"/>
            <w:shd w:val="clear" w:color="auto" w:fill="auto"/>
            <w:noWrap/>
            <w:vAlign w:val="bottom"/>
            <w:hideMark/>
          </w:tcPr>
          <w:p w14:paraId="388E756D"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102A01E1"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7DB42677" w14:textId="3696D301" w:rsidTr="00CD07A8">
        <w:trPr>
          <w:cantSplit/>
        </w:trPr>
        <w:tc>
          <w:tcPr>
            <w:tcW w:w="1141" w:type="dxa"/>
            <w:vAlign w:val="center"/>
          </w:tcPr>
          <w:p w14:paraId="358EFFCC" w14:textId="0D59B854" w:rsidR="00C46BEB" w:rsidRPr="00B31B55" w:rsidRDefault="00C46BEB" w:rsidP="00C46BEB">
            <w:pPr>
              <w:rPr>
                <w:rFonts w:ascii="Calibri" w:hAnsi="Calibri" w:cs="Calibri"/>
                <w:color w:val="000000"/>
                <w:highlight w:val="yellow"/>
              </w:rPr>
            </w:pPr>
            <w:r>
              <w:rPr>
                <w:rFonts w:ascii="Calibri" w:hAnsi="Calibri" w:cs="Calibri"/>
                <w:color w:val="000000"/>
              </w:rPr>
              <w:t>1.6</w:t>
            </w:r>
          </w:p>
        </w:tc>
        <w:tc>
          <w:tcPr>
            <w:tcW w:w="6210" w:type="dxa"/>
            <w:shd w:val="clear" w:color="auto" w:fill="auto"/>
          </w:tcPr>
          <w:p w14:paraId="5B7C35D3" w14:textId="078C89CC" w:rsidR="00C46BEB" w:rsidRPr="006A09F7" w:rsidRDefault="00C46BEB" w:rsidP="00C46BEB">
            <w:pPr>
              <w:rPr>
                <w:rFonts w:ascii="Calibri" w:hAnsi="Calibri" w:cs="Calibri"/>
                <w:color w:val="000000"/>
              </w:rPr>
            </w:pPr>
            <w:r>
              <w:rPr>
                <w:rFonts w:ascii="Calibri" w:hAnsi="Calibri" w:cs="Calibri"/>
                <w:color w:val="000000"/>
              </w:rPr>
              <w:t>Ability to create multiple collective bargaining units</w:t>
            </w:r>
          </w:p>
        </w:tc>
        <w:tc>
          <w:tcPr>
            <w:tcW w:w="2634" w:type="dxa"/>
            <w:shd w:val="clear" w:color="auto" w:fill="auto"/>
            <w:hideMark/>
          </w:tcPr>
          <w:p w14:paraId="4729C76E" w14:textId="00C117C8" w:rsidR="00C46BEB" w:rsidRPr="00A213DB" w:rsidRDefault="00C46BEB" w:rsidP="00C46BEB">
            <w:pPr>
              <w:spacing w:after="0" w:line="240" w:lineRule="auto"/>
              <w:rPr>
                <w:rFonts w:ascii="Calibri" w:eastAsia="Times New Roman" w:hAnsi="Calibri" w:cs="Calibri"/>
                <w:color w:val="000000"/>
              </w:rPr>
            </w:pPr>
            <w:r>
              <w:rPr>
                <w:rFonts w:ascii="Calibri" w:hAnsi="Calibri" w:cs="Calibri"/>
                <w:color w:val="000000"/>
              </w:rPr>
              <w:t>Organization and Employee Records</w:t>
            </w:r>
          </w:p>
        </w:tc>
        <w:tc>
          <w:tcPr>
            <w:tcW w:w="2340" w:type="dxa"/>
            <w:shd w:val="clear" w:color="auto" w:fill="auto"/>
            <w:noWrap/>
            <w:vAlign w:val="bottom"/>
            <w:hideMark/>
          </w:tcPr>
          <w:p w14:paraId="28D49064"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5329A507"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15B30D11" w14:textId="7FACEB4F" w:rsidTr="00CD07A8">
        <w:trPr>
          <w:cantSplit/>
        </w:trPr>
        <w:tc>
          <w:tcPr>
            <w:tcW w:w="1141" w:type="dxa"/>
            <w:vAlign w:val="center"/>
          </w:tcPr>
          <w:p w14:paraId="4A430A64" w14:textId="460122BE" w:rsidR="00C46BEB" w:rsidRDefault="00C46BEB" w:rsidP="00C46BEB">
            <w:pPr>
              <w:rPr>
                <w:rFonts w:ascii="Calibri" w:hAnsi="Calibri" w:cs="Calibri"/>
                <w:color w:val="000000"/>
              </w:rPr>
            </w:pPr>
            <w:r>
              <w:rPr>
                <w:rFonts w:ascii="Calibri" w:hAnsi="Calibri" w:cs="Calibri"/>
                <w:color w:val="000000"/>
              </w:rPr>
              <w:t>1.7</w:t>
            </w:r>
          </w:p>
        </w:tc>
        <w:tc>
          <w:tcPr>
            <w:tcW w:w="6210" w:type="dxa"/>
            <w:shd w:val="clear" w:color="auto" w:fill="auto"/>
          </w:tcPr>
          <w:p w14:paraId="033490C8" w14:textId="49F800C9" w:rsidR="00C46BEB" w:rsidRPr="006A09F7" w:rsidRDefault="00C46BEB" w:rsidP="00C46BEB">
            <w:pPr>
              <w:rPr>
                <w:rFonts w:ascii="Calibri" w:hAnsi="Calibri" w:cs="Calibri"/>
                <w:color w:val="000000"/>
              </w:rPr>
            </w:pPr>
            <w:r>
              <w:rPr>
                <w:rFonts w:ascii="Calibri" w:hAnsi="Calibri" w:cs="Calibri"/>
                <w:color w:val="000000"/>
              </w:rPr>
              <w:t>Ability to manage multiple collective bargaining units</w:t>
            </w:r>
          </w:p>
        </w:tc>
        <w:tc>
          <w:tcPr>
            <w:tcW w:w="2634" w:type="dxa"/>
            <w:shd w:val="clear" w:color="auto" w:fill="auto"/>
            <w:hideMark/>
          </w:tcPr>
          <w:p w14:paraId="12A2EB5A" w14:textId="1BB96BA9" w:rsidR="00C46BEB" w:rsidRPr="00A213DB" w:rsidRDefault="00C46BEB" w:rsidP="00C46BEB">
            <w:pPr>
              <w:spacing w:after="0" w:line="240" w:lineRule="auto"/>
              <w:rPr>
                <w:rFonts w:ascii="Calibri" w:eastAsia="Times New Roman" w:hAnsi="Calibri" w:cs="Calibri"/>
                <w:color w:val="000000"/>
              </w:rPr>
            </w:pPr>
            <w:r>
              <w:rPr>
                <w:rFonts w:ascii="Calibri" w:hAnsi="Calibri" w:cs="Calibri"/>
                <w:color w:val="000000"/>
              </w:rPr>
              <w:t>Organization and Employee Records</w:t>
            </w:r>
          </w:p>
        </w:tc>
        <w:tc>
          <w:tcPr>
            <w:tcW w:w="2340" w:type="dxa"/>
            <w:shd w:val="clear" w:color="auto" w:fill="auto"/>
            <w:noWrap/>
            <w:vAlign w:val="bottom"/>
            <w:hideMark/>
          </w:tcPr>
          <w:p w14:paraId="0F2B92FF"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27CC39E0"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40FD6B40" w14:textId="60D509BC" w:rsidTr="00CD07A8">
        <w:trPr>
          <w:cantSplit/>
        </w:trPr>
        <w:tc>
          <w:tcPr>
            <w:tcW w:w="1141" w:type="dxa"/>
            <w:vAlign w:val="center"/>
          </w:tcPr>
          <w:p w14:paraId="5AA52806" w14:textId="349E9DA7" w:rsidR="00C46BEB" w:rsidRDefault="00C46BEB" w:rsidP="00C46BEB">
            <w:pPr>
              <w:rPr>
                <w:rFonts w:ascii="Calibri" w:hAnsi="Calibri" w:cs="Calibri"/>
                <w:color w:val="000000"/>
              </w:rPr>
            </w:pPr>
            <w:r>
              <w:rPr>
                <w:rFonts w:ascii="Calibri" w:hAnsi="Calibri" w:cs="Calibri"/>
                <w:color w:val="000000"/>
              </w:rPr>
              <w:t>1.8</w:t>
            </w:r>
          </w:p>
        </w:tc>
        <w:tc>
          <w:tcPr>
            <w:tcW w:w="6210" w:type="dxa"/>
            <w:shd w:val="clear" w:color="auto" w:fill="auto"/>
          </w:tcPr>
          <w:p w14:paraId="6E851CF2" w14:textId="08F28356" w:rsidR="00C46BEB" w:rsidRDefault="00C46BEB" w:rsidP="00C46BEB">
            <w:pPr>
              <w:rPr>
                <w:rFonts w:ascii="Calibri" w:hAnsi="Calibri" w:cs="Calibri"/>
                <w:color w:val="000000"/>
              </w:rPr>
            </w:pPr>
            <w:r>
              <w:rPr>
                <w:rFonts w:ascii="Calibri" w:hAnsi="Calibri" w:cs="Calibri"/>
                <w:color w:val="000000"/>
              </w:rPr>
              <w:t>Ability to search for an employee by:</w:t>
            </w:r>
          </w:p>
          <w:p w14:paraId="035535F3" w14:textId="77777777" w:rsidR="00C46BEB" w:rsidRDefault="00C46BEB" w:rsidP="00C46BEB">
            <w:pPr>
              <w:pStyle w:val="ListParagraph"/>
              <w:numPr>
                <w:ilvl w:val="0"/>
                <w:numId w:val="8"/>
              </w:numPr>
              <w:rPr>
                <w:rFonts w:ascii="Calibri" w:hAnsi="Calibri" w:cs="Calibri"/>
                <w:color w:val="000000"/>
              </w:rPr>
            </w:pPr>
            <w:r w:rsidRPr="00555C0B">
              <w:rPr>
                <w:rFonts w:ascii="Calibri" w:hAnsi="Calibri" w:cs="Calibri"/>
                <w:color w:val="000000"/>
              </w:rPr>
              <w:t>First name</w:t>
            </w:r>
          </w:p>
          <w:p w14:paraId="10208FCD" w14:textId="77777777" w:rsidR="00C46BEB" w:rsidRDefault="00C46BEB" w:rsidP="00C46BEB">
            <w:pPr>
              <w:pStyle w:val="ListParagraph"/>
              <w:numPr>
                <w:ilvl w:val="0"/>
                <w:numId w:val="8"/>
              </w:numPr>
              <w:rPr>
                <w:rFonts w:ascii="Calibri" w:hAnsi="Calibri" w:cs="Calibri"/>
                <w:color w:val="000000"/>
              </w:rPr>
            </w:pPr>
            <w:r w:rsidRPr="00555C0B">
              <w:rPr>
                <w:rFonts w:ascii="Calibri" w:hAnsi="Calibri" w:cs="Calibri"/>
                <w:color w:val="000000"/>
              </w:rPr>
              <w:t>Last name</w:t>
            </w:r>
          </w:p>
          <w:p w14:paraId="0043C542" w14:textId="77777777" w:rsidR="00C46BEB" w:rsidRDefault="00C46BEB" w:rsidP="00C46BEB">
            <w:pPr>
              <w:pStyle w:val="ListParagraph"/>
              <w:numPr>
                <w:ilvl w:val="0"/>
                <w:numId w:val="8"/>
              </w:numPr>
              <w:rPr>
                <w:rFonts w:ascii="Calibri" w:hAnsi="Calibri" w:cs="Calibri"/>
                <w:color w:val="000000"/>
              </w:rPr>
            </w:pPr>
            <w:r w:rsidRPr="00555C0B">
              <w:rPr>
                <w:rFonts w:ascii="Calibri" w:hAnsi="Calibri" w:cs="Calibri"/>
                <w:color w:val="000000"/>
              </w:rPr>
              <w:t>Badge number</w:t>
            </w:r>
          </w:p>
          <w:p w14:paraId="5FD1AC30" w14:textId="77777777" w:rsidR="00C46BEB" w:rsidRDefault="00C46BEB" w:rsidP="00C46BEB">
            <w:pPr>
              <w:pStyle w:val="ListParagraph"/>
              <w:numPr>
                <w:ilvl w:val="0"/>
                <w:numId w:val="8"/>
              </w:numPr>
              <w:rPr>
                <w:rFonts w:ascii="Calibri" w:hAnsi="Calibri" w:cs="Calibri"/>
                <w:color w:val="000000"/>
              </w:rPr>
            </w:pPr>
            <w:r w:rsidRPr="00555C0B">
              <w:rPr>
                <w:rFonts w:ascii="Calibri" w:hAnsi="Calibri" w:cs="Calibri"/>
                <w:color w:val="000000"/>
              </w:rPr>
              <w:t>Organizational unit</w:t>
            </w:r>
          </w:p>
          <w:p w14:paraId="489121CC" w14:textId="77777777" w:rsidR="00C46BEB" w:rsidRDefault="00C46BEB" w:rsidP="00C46BEB">
            <w:pPr>
              <w:pStyle w:val="ListParagraph"/>
              <w:numPr>
                <w:ilvl w:val="0"/>
                <w:numId w:val="8"/>
              </w:numPr>
              <w:rPr>
                <w:rFonts w:ascii="Calibri" w:hAnsi="Calibri" w:cs="Calibri"/>
                <w:color w:val="000000"/>
              </w:rPr>
            </w:pPr>
            <w:r w:rsidRPr="00555C0B">
              <w:rPr>
                <w:rFonts w:ascii="Calibri" w:hAnsi="Calibri" w:cs="Calibri"/>
                <w:color w:val="000000"/>
              </w:rPr>
              <w:t>Schedule</w:t>
            </w:r>
          </w:p>
          <w:p w14:paraId="6B3A3579" w14:textId="77777777" w:rsidR="00C46BEB" w:rsidRDefault="00C46BEB" w:rsidP="00C46BEB">
            <w:pPr>
              <w:pStyle w:val="ListParagraph"/>
              <w:numPr>
                <w:ilvl w:val="0"/>
                <w:numId w:val="8"/>
              </w:numPr>
              <w:rPr>
                <w:rFonts w:ascii="Calibri" w:hAnsi="Calibri" w:cs="Calibri"/>
                <w:color w:val="000000"/>
              </w:rPr>
            </w:pPr>
            <w:r w:rsidRPr="00555C0B">
              <w:rPr>
                <w:rFonts w:ascii="Calibri" w:hAnsi="Calibri" w:cs="Calibri"/>
                <w:color w:val="000000"/>
              </w:rPr>
              <w:t>Shift</w:t>
            </w:r>
          </w:p>
          <w:p w14:paraId="49975493" w14:textId="77777777" w:rsidR="00C46BEB" w:rsidRDefault="00C46BEB" w:rsidP="00C46BEB">
            <w:pPr>
              <w:pStyle w:val="ListParagraph"/>
              <w:numPr>
                <w:ilvl w:val="0"/>
                <w:numId w:val="8"/>
              </w:numPr>
              <w:rPr>
                <w:rFonts w:ascii="Calibri" w:hAnsi="Calibri" w:cs="Calibri"/>
                <w:color w:val="000000"/>
              </w:rPr>
            </w:pPr>
            <w:r w:rsidRPr="00555C0B">
              <w:rPr>
                <w:rFonts w:ascii="Calibri" w:hAnsi="Calibri" w:cs="Calibri"/>
                <w:color w:val="000000"/>
              </w:rPr>
              <w:t>Employment status</w:t>
            </w:r>
          </w:p>
          <w:p w14:paraId="11090325" w14:textId="076F94E2" w:rsidR="00C46BEB" w:rsidRPr="00555C0B" w:rsidRDefault="00C46BEB" w:rsidP="00C46BEB">
            <w:pPr>
              <w:pStyle w:val="ListParagraph"/>
              <w:numPr>
                <w:ilvl w:val="0"/>
                <w:numId w:val="8"/>
              </w:numPr>
              <w:rPr>
                <w:rFonts w:ascii="Calibri" w:hAnsi="Calibri" w:cs="Calibri"/>
                <w:color w:val="000000"/>
              </w:rPr>
            </w:pPr>
            <w:r>
              <w:rPr>
                <w:rFonts w:ascii="Calibri" w:hAnsi="Calibri" w:cs="Calibri"/>
                <w:color w:val="000000"/>
              </w:rPr>
              <w:t>Job code</w:t>
            </w:r>
          </w:p>
        </w:tc>
        <w:tc>
          <w:tcPr>
            <w:tcW w:w="2634" w:type="dxa"/>
            <w:shd w:val="clear" w:color="auto" w:fill="auto"/>
            <w:hideMark/>
          </w:tcPr>
          <w:p w14:paraId="21CA5E3D" w14:textId="12C62274" w:rsidR="00C46BEB" w:rsidRPr="00A213DB" w:rsidRDefault="00C46BEB" w:rsidP="00C46BEB">
            <w:pPr>
              <w:spacing w:after="0" w:line="240" w:lineRule="auto"/>
              <w:rPr>
                <w:rFonts w:ascii="Calibri" w:eastAsia="Times New Roman" w:hAnsi="Calibri" w:cs="Calibri"/>
                <w:color w:val="000000"/>
              </w:rPr>
            </w:pPr>
            <w:r w:rsidRPr="00F47713">
              <w:rPr>
                <w:rFonts w:ascii="Calibri" w:hAnsi="Calibri" w:cs="Calibri"/>
                <w:color w:val="000000"/>
              </w:rPr>
              <w:t>Organization and Employee Records</w:t>
            </w:r>
          </w:p>
        </w:tc>
        <w:tc>
          <w:tcPr>
            <w:tcW w:w="2340" w:type="dxa"/>
            <w:shd w:val="clear" w:color="auto" w:fill="auto"/>
            <w:noWrap/>
            <w:vAlign w:val="bottom"/>
            <w:hideMark/>
          </w:tcPr>
          <w:p w14:paraId="6B8DFBAF"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67E35673"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237AAD57" w14:textId="17785BDC" w:rsidTr="00CD07A8">
        <w:trPr>
          <w:cantSplit/>
        </w:trPr>
        <w:tc>
          <w:tcPr>
            <w:tcW w:w="1141" w:type="dxa"/>
            <w:vAlign w:val="center"/>
          </w:tcPr>
          <w:p w14:paraId="6BA6DAA6" w14:textId="4412E636" w:rsidR="00C46BEB" w:rsidRDefault="00C46BEB" w:rsidP="00C46BEB">
            <w:pPr>
              <w:rPr>
                <w:rFonts w:ascii="Calibri" w:hAnsi="Calibri" w:cs="Calibri"/>
                <w:color w:val="000000"/>
              </w:rPr>
            </w:pPr>
            <w:r>
              <w:rPr>
                <w:rFonts w:ascii="Calibri" w:hAnsi="Calibri" w:cs="Calibri"/>
                <w:color w:val="000000"/>
              </w:rPr>
              <w:lastRenderedPageBreak/>
              <w:t>1.9</w:t>
            </w:r>
          </w:p>
        </w:tc>
        <w:tc>
          <w:tcPr>
            <w:tcW w:w="6210" w:type="dxa"/>
            <w:shd w:val="clear" w:color="auto" w:fill="auto"/>
          </w:tcPr>
          <w:p w14:paraId="4ADC9B2E" w14:textId="0CFD4759" w:rsidR="00C46BEB" w:rsidRDefault="00C46BEB" w:rsidP="00C46BEB">
            <w:pPr>
              <w:rPr>
                <w:rFonts w:ascii="Calibri" w:hAnsi="Calibri" w:cs="Calibri"/>
                <w:color w:val="000000"/>
              </w:rPr>
            </w:pPr>
            <w:r>
              <w:rPr>
                <w:rFonts w:ascii="Calibri" w:hAnsi="Calibri" w:cs="Calibri"/>
                <w:color w:val="000000"/>
              </w:rPr>
              <w:t>Ability to manage employee profiles, including the following information:</w:t>
            </w:r>
          </w:p>
          <w:p w14:paraId="4A7EBFDB"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First name</w:t>
            </w:r>
          </w:p>
          <w:p w14:paraId="0A10C275"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Middle name</w:t>
            </w:r>
          </w:p>
          <w:p w14:paraId="04A9AEF5"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Last Name</w:t>
            </w:r>
          </w:p>
          <w:p w14:paraId="51576EF1"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Phone numbers</w:t>
            </w:r>
          </w:p>
          <w:p w14:paraId="3C0371FE"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Email addresses</w:t>
            </w:r>
          </w:p>
          <w:p w14:paraId="1F37771A"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Badge number</w:t>
            </w:r>
          </w:p>
          <w:p w14:paraId="732BBDCF"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Photo</w:t>
            </w:r>
          </w:p>
          <w:p w14:paraId="17462012"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Employee ID</w:t>
            </w:r>
          </w:p>
          <w:p w14:paraId="56138CAA"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Employment status</w:t>
            </w:r>
          </w:p>
          <w:p w14:paraId="1D6E57A7"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Employment type (Full Time/Part Time/Job Share/Reduced Hours)</w:t>
            </w:r>
          </w:p>
          <w:p w14:paraId="026BC769"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Rank</w:t>
            </w:r>
          </w:p>
          <w:p w14:paraId="33891EEC" w14:textId="1BF7DE90" w:rsidR="00C46BEB"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Step with a rank</w:t>
            </w:r>
            <w:r>
              <w:rPr>
                <w:rFonts w:ascii="Calibri" w:hAnsi="Calibri" w:cs="Calibri"/>
                <w:color w:val="000000"/>
              </w:rPr>
              <w:t xml:space="preserve"> </w:t>
            </w:r>
          </w:p>
          <w:p w14:paraId="0F21F0F0" w14:textId="4AAC498E" w:rsidR="00C46BEB" w:rsidRPr="009B79B8" w:rsidRDefault="00C46BEB" w:rsidP="00C46BEB">
            <w:pPr>
              <w:pStyle w:val="ListParagraph"/>
              <w:numPr>
                <w:ilvl w:val="0"/>
                <w:numId w:val="9"/>
              </w:numPr>
              <w:rPr>
                <w:rFonts w:ascii="Calibri" w:hAnsi="Calibri" w:cs="Calibri"/>
                <w:color w:val="000000"/>
              </w:rPr>
            </w:pPr>
            <w:r>
              <w:rPr>
                <w:rFonts w:ascii="Calibri" w:hAnsi="Calibri" w:cs="Calibri"/>
                <w:color w:val="000000"/>
              </w:rPr>
              <w:t>Job Code (PeopleSoft code)</w:t>
            </w:r>
          </w:p>
          <w:p w14:paraId="414F88CB" w14:textId="77777777"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Employee dates (City of Winnipeg Start Date/Winnipeg Police Service Start Date/Annual Leave Entitlement Date)</w:t>
            </w:r>
          </w:p>
          <w:p w14:paraId="550847B2" w14:textId="37FB5DF0" w:rsidR="00C46BEB" w:rsidRPr="009B79B8" w:rsidRDefault="00C46BEB" w:rsidP="00C46BEB">
            <w:pPr>
              <w:pStyle w:val="ListParagraph"/>
              <w:numPr>
                <w:ilvl w:val="0"/>
                <w:numId w:val="9"/>
              </w:numPr>
              <w:rPr>
                <w:rFonts w:ascii="Calibri" w:hAnsi="Calibri" w:cs="Calibri"/>
                <w:color w:val="000000"/>
              </w:rPr>
            </w:pPr>
            <w:r w:rsidRPr="009B79B8">
              <w:rPr>
                <w:rFonts w:ascii="Calibri" w:hAnsi="Calibri" w:cs="Calibri"/>
                <w:color w:val="000000"/>
              </w:rPr>
              <w:t>Collective bargaining unit</w:t>
            </w:r>
          </w:p>
        </w:tc>
        <w:tc>
          <w:tcPr>
            <w:tcW w:w="2634" w:type="dxa"/>
            <w:shd w:val="clear" w:color="auto" w:fill="auto"/>
            <w:hideMark/>
          </w:tcPr>
          <w:p w14:paraId="39B36283" w14:textId="4F36CDEE" w:rsidR="00C46BEB" w:rsidRPr="00A213DB" w:rsidRDefault="00C46BEB" w:rsidP="00C46BEB">
            <w:pPr>
              <w:spacing w:after="0" w:line="240" w:lineRule="auto"/>
              <w:rPr>
                <w:rFonts w:ascii="Calibri" w:eastAsia="Times New Roman" w:hAnsi="Calibri" w:cs="Calibri"/>
                <w:color w:val="000000"/>
              </w:rPr>
            </w:pPr>
            <w:r w:rsidRPr="00F47713">
              <w:rPr>
                <w:rFonts w:ascii="Calibri" w:hAnsi="Calibri" w:cs="Calibri"/>
                <w:color w:val="000000"/>
              </w:rPr>
              <w:t>Organization and Employee Records</w:t>
            </w:r>
          </w:p>
        </w:tc>
        <w:tc>
          <w:tcPr>
            <w:tcW w:w="2340" w:type="dxa"/>
            <w:shd w:val="clear" w:color="auto" w:fill="auto"/>
            <w:noWrap/>
            <w:vAlign w:val="bottom"/>
            <w:hideMark/>
          </w:tcPr>
          <w:p w14:paraId="31D7162E"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7F68D7D7"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077F3BCD" w14:textId="77777777" w:rsidTr="00CD07A8">
        <w:trPr>
          <w:cantSplit/>
        </w:trPr>
        <w:tc>
          <w:tcPr>
            <w:tcW w:w="1141" w:type="dxa"/>
            <w:vAlign w:val="center"/>
          </w:tcPr>
          <w:p w14:paraId="71D3B9DF" w14:textId="7263883D" w:rsidR="00C46BEB" w:rsidRDefault="00C46BEB" w:rsidP="00C46BEB">
            <w:pPr>
              <w:widowControl w:val="0"/>
              <w:spacing w:after="120" w:line="240" w:lineRule="auto"/>
            </w:pPr>
            <w:r>
              <w:rPr>
                <w:rFonts w:ascii="Calibri" w:hAnsi="Calibri" w:cs="Calibri"/>
                <w:color w:val="000000"/>
              </w:rPr>
              <w:t>1.10</w:t>
            </w:r>
          </w:p>
        </w:tc>
        <w:tc>
          <w:tcPr>
            <w:tcW w:w="6210" w:type="dxa"/>
            <w:shd w:val="clear" w:color="auto" w:fill="auto"/>
          </w:tcPr>
          <w:p w14:paraId="32B5E360" w14:textId="7B1F10C8" w:rsidR="00C46BEB" w:rsidRPr="003A11A8" w:rsidRDefault="00C46BEB" w:rsidP="00C46BEB">
            <w:pPr>
              <w:widowControl w:val="0"/>
              <w:spacing w:after="120" w:line="240" w:lineRule="auto"/>
            </w:pPr>
            <w:r>
              <w:t>Ability to automatically transfer employee information from the solution to Niche RMS.</w:t>
            </w:r>
          </w:p>
        </w:tc>
        <w:tc>
          <w:tcPr>
            <w:tcW w:w="2634" w:type="dxa"/>
            <w:shd w:val="clear" w:color="auto" w:fill="auto"/>
          </w:tcPr>
          <w:p w14:paraId="06E0A40F" w14:textId="0B957C21" w:rsidR="00C46BEB" w:rsidRPr="00F47713" w:rsidRDefault="00C46BEB" w:rsidP="00C46BEB">
            <w:pPr>
              <w:spacing w:after="0" w:line="240" w:lineRule="auto"/>
              <w:rPr>
                <w:rFonts w:ascii="Calibri" w:hAnsi="Calibri" w:cs="Calibri"/>
                <w:color w:val="000000"/>
              </w:rPr>
            </w:pPr>
            <w:r w:rsidRPr="00F47713">
              <w:rPr>
                <w:rFonts w:ascii="Calibri" w:hAnsi="Calibri" w:cs="Calibri"/>
                <w:color w:val="000000"/>
              </w:rPr>
              <w:t>Organization and Employee Records</w:t>
            </w:r>
          </w:p>
        </w:tc>
        <w:tc>
          <w:tcPr>
            <w:tcW w:w="2340" w:type="dxa"/>
            <w:shd w:val="clear" w:color="auto" w:fill="auto"/>
            <w:noWrap/>
            <w:vAlign w:val="bottom"/>
          </w:tcPr>
          <w:p w14:paraId="7302802E"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41FC4F69"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681336FF" w14:textId="742D59E6" w:rsidTr="00CD07A8">
        <w:trPr>
          <w:cantSplit/>
        </w:trPr>
        <w:tc>
          <w:tcPr>
            <w:tcW w:w="1141" w:type="dxa"/>
            <w:vAlign w:val="center"/>
          </w:tcPr>
          <w:p w14:paraId="118BD36D" w14:textId="11E677DA" w:rsidR="00C46BEB" w:rsidRPr="003A11A8" w:rsidRDefault="00C46BEB" w:rsidP="00C46BEB">
            <w:pPr>
              <w:widowControl w:val="0"/>
              <w:spacing w:after="120" w:line="240" w:lineRule="auto"/>
            </w:pPr>
            <w:r>
              <w:rPr>
                <w:rFonts w:ascii="Calibri" w:hAnsi="Calibri" w:cs="Calibri"/>
                <w:color w:val="000000"/>
              </w:rPr>
              <w:t>1.11</w:t>
            </w:r>
          </w:p>
        </w:tc>
        <w:tc>
          <w:tcPr>
            <w:tcW w:w="6210" w:type="dxa"/>
            <w:shd w:val="clear" w:color="auto" w:fill="auto"/>
          </w:tcPr>
          <w:p w14:paraId="4C321ADE" w14:textId="628E8B88" w:rsidR="00C46BEB" w:rsidRPr="006B103E" w:rsidRDefault="00C46BEB" w:rsidP="00C46BEB">
            <w:pPr>
              <w:widowControl w:val="0"/>
              <w:spacing w:after="120" w:line="240" w:lineRule="auto"/>
            </w:pPr>
            <w:r w:rsidRPr="003A11A8">
              <w:t>Abil</w:t>
            </w:r>
            <w:r w:rsidRPr="006B103E">
              <w:t>ity to view an employee’s supervisor.</w:t>
            </w:r>
          </w:p>
          <w:p w14:paraId="76C5586F" w14:textId="75A31361" w:rsidR="00C46BEB" w:rsidRPr="000531DF" w:rsidRDefault="00C46BEB" w:rsidP="00C46BEB">
            <w:pPr>
              <w:spacing w:after="0" w:line="240" w:lineRule="auto"/>
              <w:rPr>
                <w:rFonts w:ascii="Calibri" w:eastAsia="Times New Roman" w:hAnsi="Calibri" w:cs="Calibri"/>
              </w:rPr>
            </w:pPr>
          </w:p>
        </w:tc>
        <w:tc>
          <w:tcPr>
            <w:tcW w:w="2634" w:type="dxa"/>
            <w:shd w:val="clear" w:color="auto" w:fill="auto"/>
          </w:tcPr>
          <w:p w14:paraId="0BDE83D4" w14:textId="4CDAE02D" w:rsidR="00C46BEB" w:rsidRPr="00A213DB" w:rsidRDefault="00C46BEB" w:rsidP="00C46BEB">
            <w:pPr>
              <w:spacing w:after="0" w:line="240" w:lineRule="auto"/>
              <w:rPr>
                <w:rFonts w:ascii="Calibri" w:eastAsia="Times New Roman" w:hAnsi="Calibri" w:cs="Calibri"/>
                <w:color w:val="000000"/>
              </w:rPr>
            </w:pPr>
            <w:r w:rsidRPr="00F47713">
              <w:rPr>
                <w:rFonts w:ascii="Calibri" w:hAnsi="Calibri" w:cs="Calibri"/>
                <w:color w:val="000000"/>
              </w:rPr>
              <w:t>Organization and Employee Records</w:t>
            </w:r>
          </w:p>
        </w:tc>
        <w:tc>
          <w:tcPr>
            <w:tcW w:w="2340" w:type="dxa"/>
            <w:shd w:val="clear" w:color="auto" w:fill="auto"/>
            <w:noWrap/>
            <w:vAlign w:val="bottom"/>
          </w:tcPr>
          <w:p w14:paraId="727405E6"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0ADEC412"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47FA30E8" w14:textId="1F148F3A" w:rsidTr="00CD07A8">
        <w:trPr>
          <w:cantSplit/>
        </w:trPr>
        <w:tc>
          <w:tcPr>
            <w:tcW w:w="1141" w:type="dxa"/>
            <w:vAlign w:val="center"/>
          </w:tcPr>
          <w:p w14:paraId="3176469A" w14:textId="74238E0A" w:rsidR="00C46BEB" w:rsidRPr="006B103E" w:rsidRDefault="00C46BEB" w:rsidP="00C46BEB">
            <w:pPr>
              <w:widowControl w:val="0"/>
              <w:spacing w:after="120" w:line="240" w:lineRule="auto"/>
            </w:pPr>
            <w:r>
              <w:rPr>
                <w:rFonts w:ascii="Calibri" w:hAnsi="Calibri" w:cs="Calibri"/>
                <w:color w:val="000000"/>
              </w:rPr>
              <w:t>1.12</w:t>
            </w:r>
          </w:p>
        </w:tc>
        <w:tc>
          <w:tcPr>
            <w:tcW w:w="6210" w:type="dxa"/>
            <w:shd w:val="clear" w:color="auto" w:fill="auto"/>
          </w:tcPr>
          <w:p w14:paraId="3359546E" w14:textId="3C3AA91B" w:rsidR="00C46BEB" w:rsidRDefault="00C46BEB" w:rsidP="00C46BEB">
            <w:pPr>
              <w:widowControl w:val="0"/>
              <w:spacing w:after="120" w:line="240" w:lineRule="auto"/>
            </w:pPr>
            <w:r w:rsidRPr="006B103E">
              <w:t>Ability to view an employee’s direct reports.</w:t>
            </w:r>
          </w:p>
          <w:p w14:paraId="3458B926" w14:textId="0C2B6DE6" w:rsidR="00C46BEB" w:rsidRPr="00A213DB" w:rsidRDefault="00C46BEB" w:rsidP="00C46BEB">
            <w:pPr>
              <w:spacing w:after="0" w:line="240" w:lineRule="auto"/>
              <w:rPr>
                <w:rFonts w:ascii="Calibri" w:eastAsia="Times New Roman" w:hAnsi="Calibri" w:cs="Calibri"/>
                <w:color w:val="000000"/>
              </w:rPr>
            </w:pPr>
          </w:p>
        </w:tc>
        <w:tc>
          <w:tcPr>
            <w:tcW w:w="2634" w:type="dxa"/>
            <w:shd w:val="clear" w:color="auto" w:fill="auto"/>
            <w:hideMark/>
          </w:tcPr>
          <w:p w14:paraId="4AC3B8C7" w14:textId="673BAF48" w:rsidR="00C46BEB" w:rsidRPr="00A213DB" w:rsidRDefault="00C46BEB" w:rsidP="00C46BEB">
            <w:pPr>
              <w:spacing w:after="0" w:line="240" w:lineRule="auto"/>
              <w:rPr>
                <w:rFonts w:ascii="Calibri" w:eastAsia="Times New Roman" w:hAnsi="Calibri" w:cs="Calibri"/>
                <w:color w:val="000000"/>
              </w:rPr>
            </w:pPr>
            <w:r w:rsidRPr="00F47713">
              <w:rPr>
                <w:rFonts w:ascii="Calibri" w:hAnsi="Calibri" w:cs="Calibri"/>
                <w:color w:val="000000"/>
              </w:rPr>
              <w:t>Organization and Employee Records</w:t>
            </w:r>
          </w:p>
        </w:tc>
        <w:tc>
          <w:tcPr>
            <w:tcW w:w="2340" w:type="dxa"/>
            <w:shd w:val="clear" w:color="auto" w:fill="auto"/>
            <w:noWrap/>
            <w:vAlign w:val="bottom"/>
            <w:hideMark/>
          </w:tcPr>
          <w:p w14:paraId="51947931"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72C76FBF"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1BAD1825" w14:textId="6816DDC2" w:rsidTr="00CD07A8">
        <w:trPr>
          <w:cantSplit/>
        </w:trPr>
        <w:tc>
          <w:tcPr>
            <w:tcW w:w="1141" w:type="dxa"/>
            <w:vAlign w:val="center"/>
          </w:tcPr>
          <w:p w14:paraId="2DD1611E" w14:textId="400D2C77" w:rsidR="00C46BEB" w:rsidRDefault="00C46BEB" w:rsidP="00C46BEB">
            <w:pPr>
              <w:widowControl w:val="0"/>
              <w:spacing w:after="120" w:line="240" w:lineRule="auto"/>
            </w:pPr>
            <w:r>
              <w:rPr>
                <w:rFonts w:ascii="Calibri" w:hAnsi="Calibri" w:cs="Calibri"/>
                <w:color w:val="000000"/>
              </w:rPr>
              <w:t>1.13</w:t>
            </w:r>
          </w:p>
        </w:tc>
        <w:tc>
          <w:tcPr>
            <w:tcW w:w="6210" w:type="dxa"/>
            <w:shd w:val="clear" w:color="auto" w:fill="auto"/>
          </w:tcPr>
          <w:p w14:paraId="7983FC5A" w14:textId="217F5AF6" w:rsidR="00C46BEB" w:rsidRDefault="00C46BEB" w:rsidP="00C46BEB">
            <w:pPr>
              <w:widowControl w:val="0"/>
              <w:spacing w:after="120" w:line="240" w:lineRule="auto"/>
            </w:pPr>
            <w:r>
              <w:t>Ability to view an employee’s indirect reports.</w:t>
            </w:r>
          </w:p>
          <w:p w14:paraId="64330188" w14:textId="7923B531" w:rsidR="00C46BEB" w:rsidRPr="00A213DB" w:rsidRDefault="00C46BEB" w:rsidP="00C46BEB">
            <w:pPr>
              <w:spacing w:after="0" w:line="240" w:lineRule="auto"/>
              <w:rPr>
                <w:rFonts w:ascii="Calibri" w:eastAsia="Times New Roman" w:hAnsi="Calibri" w:cs="Calibri"/>
                <w:color w:val="000000"/>
              </w:rPr>
            </w:pPr>
          </w:p>
        </w:tc>
        <w:tc>
          <w:tcPr>
            <w:tcW w:w="2634" w:type="dxa"/>
            <w:shd w:val="clear" w:color="auto" w:fill="auto"/>
            <w:hideMark/>
          </w:tcPr>
          <w:p w14:paraId="13CEA2AA" w14:textId="2854B4E8" w:rsidR="00C46BEB" w:rsidRPr="00A213DB" w:rsidRDefault="00C46BEB" w:rsidP="00C46BEB">
            <w:pPr>
              <w:spacing w:after="0" w:line="240" w:lineRule="auto"/>
              <w:rPr>
                <w:rFonts w:ascii="Calibri" w:eastAsia="Times New Roman" w:hAnsi="Calibri" w:cs="Calibri"/>
                <w:color w:val="000000"/>
              </w:rPr>
            </w:pPr>
            <w:r w:rsidRPr="00F47713">
              <w:rPr>
                <w:rFonts w:ascii="Calibri" w:hAnsi="Calibri" w:cs="Calibri"/>
                <w:color w:val="000000"/>
              </w:rPr>
              <w:t>Organization and Employee Records</w:t>
            </w:r>
          </w:p>
        </w:tc>
        <w:tc>
          <w:tcPr>
            <w:tcW w:w="2340" w:type="dxa"/>
            <w:shd w:val="clear" w:color="auto" w:fill="auto"/>
            <w:noWrap/>
            <w:vAlign w:val="bottom"/>
            <w:hideMark/>
          </w:tcPr>
          <w:p w14:paraId="79430894"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5046408E"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17B26BDF" w14:textId="322762B3" w:rsidTr="00CD07A8">
        <w:trPr>
          <w:cantSplit/>
        </w:trPr>
        <w:tc>
          <w:tcPr>
            <w:tcW w:w="1141" w:type="dxa"/>
            <w:vAlign w:val="center"/>
          </w:tcPr>
          <w:p w14:paraId="6BC29C4B" w14:textId="6D71A5A3" w:rsidR="00C46BEB" w:rsidRDefault="00C46BEB" w:rsidP="00C46BEB">
            <w:pPr>
              <w:spacing w:after="0" w:line="240" w:lineRule="auto"/>
            </w:pPr>
            <w:r>
              <w:rPr>
                <w:rFonts w:ascii="Calibri" w:hAnsi="Calibri" w:cs="Calibri"/>
                <w:color w:val="000000"/>
              </w:rPr>
              <w:t>1.14</w:t>
            </w:r>
          </w:p>
        </w:tc>
        <w:tc>
          <w:tcPr>
            <w:tcW w:w="6210" w:type="dxa"/>
            <w:shd w:val="clear" w:color="auto" w:fill="auto"/>
          </w:tcPr>
          <w:p w14:paraId="5A83F904" w14:textId="548775E4" w:rsidR="00C46BEB" w:rsidRPr="00A213DB" w:rsidRDefault="00C46BEB" w:rsidP="00C46BEB">
            <w:pPr>
              <w:spacing w:after="0" w:line="240" w:lineRule="auto"/>
              <w:rPr>
                <w:rFonts w:ascii="Calibri" w:eastAsia="Times New Roman" w:hAnsi="Calibri" w:cs="Calibri"/>
                <w:color w:val="000000"/>
              </w:rPr>
            </w:pPr>
            <w:r>
              <w:t>Ability to manage an employee’s assignments.</w:t>
            </w:r>
          </w:p>
        </w:tc>
        <w:tc>
          <w:tcPr>
            <w:tcW w:w="2634" w:type="dxa"/>
            <w:shd w:val="clear" w:color="auto" w:fill="auto"/>
            <w:hideMark/>
          </w:tcPr>
          <w:p w14:paraId="13F4E36D" w14:textId="2520CF92" w:rsidR="00C46BEB" w:rsidRPr="00A213DB" w:rsidRDefault="00C46BEB" w:rsidP="00C46BEB">
            <w:pPr>
              <w:spacing w:after="0" w:line="240" w:lineRule="auto"/>
              <w:rPr>
                <w:rFonts w:ascii="Calibri" w:eastAsia="Times New Roman" w:hAnsi="Calibri" w:cs="Calibri"/>
                <w:color w:val="000000"/>
              </w:rPr>
            </w:pPr>
            <w:r w:rsidRPr="00CF3D18">
              <w:rPr>
                <w:rFonts w:ascii="Calibri" w:hAnsi="Calibri" w:cs="Calibri"/>
                <w:color w:val="000000"/>
              </w:rPr>
              <w:t>Organization and Employee Records</w:t>
            </w:r>
          </w:p>
        </w:tc>
        <w:tc>
          <w:tcPr>
            <w:tcW w:w="2340" w:type="dxa"/>
            <w:shd w:val="clear" w:color="auto" w:fill="auto"/>
            <w:noWrap/>
            <w:vAlign w:val="bottom"/>
            <w:hideMark/>
          </w:tcPr>
          <w:p w14:paraId="34C57F53"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2C024213"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4E2CDD9B" w14:textId="6DAD8C98" w:rsidTr="00CD07A8">
        <w:trPr>
          <w:cantSplit/>
        </w:trPr>
        <w:tc>
          <w:tcPr>
            <w:tcW w:w="1141" w:type="dxa"/>
            <w:vAlign w:val="center"/>
          </w:tcPr>
          <w:p w14:paraId="36E4AA1E" w14:textId="65B674F3" w:rsidR="00C46BEB" w:rsidRDefault="00C46BEB" w:rsidP="00C46BEB">
            <w:pPr>
              <w:widowControl w:val="0"/>
              <w:spacing w:after="120" w:line="240" w:lineRule="auto"/>
            </w:pPr>
            <w:r>
              <w:rPr>
                <w:rFonts w:ascii="Calibri" w:hAnsi="Calibri" w:cs="Calibri"/>
                <w:color w:val="000000"/>
              </w:rPr>
              <w:lastRenderedPageBreak/>
              <w:t>1.15</w:t>
            </w:r>
          </w:p>
        </w:tc>
        <w:tc>
          <w:tcPr>
            <w:tcW w:w="6210" w:type="dxa"/>
            <w:shd w:val="clear" w:color="auto" w:fill="auto"/>
          </w:tcPr>
          <w:p w14:paraId="1665BE41" w14:textId="23F2DBBD" w:rsidR="00C46BEB" w:rsidRDefault="00C46BEB" w:rsidP="00C46BEB">
            <w:pPr>
              <w:widowControl w:val="0"/>
              <w:spacing w:after="120" w:line="240" w:lineRule="auto"/>
            </w:pPr>
            <w:r>
              <w:t>Ability to set an assignment type, in order of priority:</w:t>
            </w:r>
          </w:p>
          <w:p w14:paraId="58407045" w14:textId="77777777" w:rsidR="00C46BEB" w:rsidRDefault="00C46BEB" w:rsidP="00C46BEB">
            <w:pPr>
              <w:pStyle w:val="ListParagraph"/>
              <w:widowControl w:val="0"/>
              <w:numPr>
                <w:ilvl w:val="0"/>
                <w:numId w:val="11"/>
              </w:numPr>
              <w:spacing w:after="120" w:line="240" w:lineRule="auto"/>
            </w:pPr>
            <w:r>
              <w:t>Short Temp</w:t>
            </w:r>
          </w:p>
          <w:p w14:paraId="3B1FEACC" w14:textId="77777777" w:rsidR="00C46BEB" w:rsidRDefault="00C46BEB" w:rsidP="00C46BEB">
            <w:pPr>
              <w:pStyle w:val="ListParagraph"/>
              <w:widowControl w:val="0"/>
              <w:numPr>
                <w:ilvl w:val="0"/>
                <w:numId w:val="11"/>
              </w:numPr>
              <w:spacing w:after="120" w:line="240" w:lineRule="auto"/>
            </w:pPr>
            <w:r>
              <w:t>Long Temp</w:t>
            </w:r>
          </w:p>
          <w:p w14:paraId="527F64E2" w14:textId="77777777" w:rsidR="00C46BEB" w:rsidRDefault="00C46BEB" w:rsidP="00C46BEB">
            <w:pPr>
              <w:pStyle w:val="ListParagraph"/>
              <w:widowControl w:val="0"/>
              <w:numPr>
                <w:ilvl w:val="0"/>
                <w:numId w:val="11"/>
              </w:numPr>
              <w:spacing w:after="120" w:line="240" w:lineRule="auto"/>
            </w:pPr>
            <w:r>
              <w:t>Permanent</w:t>
            </w:r>
          </w:p>
          <w:p w14:paraId="32E0FFE3" w14:textId="7A2578CD" w:rsidR="00C46BEB" w:rsidRPr="00A213DB" w:rsidRDefault="00C46BEB" w:rsidP="00C46BEB">
            <w:pPr>
              <w:spacing w:after="0" w:line="240" w:lineRule="auto"/>
              <w:rPr>
                <w:rFonts w:ascii="Calibri" w:eastAsia="Times New Roman" w:hAnsi="Calibri" w:cs="Calibri"/>
                <w:color w:val="000000"/>
              </w:rPr>
            </w:pPr>
          </w:p>
        </w:tc>
        <w:tc>
          <w:tcPr>
            <w:tcW w:w="2634" w:type="dxa"/>
            <w:shd w:val="clear" w:color="auto" w:fill="auto"/>
            <w:hideMark/>
          </w:tcPr>
          <w:p w14:paraId="7CC571F1" w14:textId="6A4EF856" w:rsidR="00C46BEB" w:rsidRPr="00A213DB" w:rsidRDefault="00C46BEB" w:rsidP="00C46BEB">
            <w:pPr>
              <w:spacing w:after="0" w:line="240" w:lineRule="auto"/>
              <w:rPr>
                <w:rFonts w:ascii="Calibri" w:eastAsia="Times New Roman" w:hAnsi="Calibri" w:cs="Calibri"/>
                <w:color w:val="000000"/>
              </w:rPr>
            </w:pPr>
            <w:r w:rsidRPr="00CF3D18">
              <w:rPr>
                <w:rFonts w:ascii="Calibri" w:hAnsi="Calibri" w:cs="Calibri"/>
                <w:color w:val="000000"/>
              </w:rPr>
              <w:t>Organization and Employee Records</w:t>
            </w:r>
          </w:p>
        </w:tc>
        <w:tc>
          <w:tcPr>
            <w:tcW w:w="2340" w:type="dxa"/>
            <w:shd w:val="clear" w:color="auto" w:fill="auto"/>
            <w:noWrap/>
            <w:vAlign w:val="bottom"/>
            <w:hideMark/>
          </w:tcPr>
          <w:p w14:paraId="3DB11985"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35F79E2D"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20B50092" w14:textId="777C0108" w:rsidTr="00CD07A8">
        <w:trPr>
          <w:cantSplit/>
        </w:trPr>
        <w:tc>
          <w:tcPr>
            <w:tcW w:w="1141" w:type="dxa"/>
            <w:vAlign w:val="center"/>
          </w:tcPr>
          <w:p w14:paraId="42894DBD" w14:textId="41622C90" w:rsidR="00C46BEB" w:rsidRDefault="00C46BEB" w:rsidP="00C46BEB">
            <w:pPr>
              <w:widowControl w:val="0"/>
              <w:spacing w:after="120" w:line="240" w:lineRule="auto"/>
            </w:pPr>
            <w:r>
              <w:rPr>
                <w:rFonts w:ascii="Calibri" w:hAnsi="Calibri" w:cs="Calibri"/>
                <w:color w:val="000000"/>
              </w:rPr>
              <w:t>1.16</w:t>
            </w:r>
          </w:p>
        </w:tc>
        <w:tc>
          <w:tcPr>
            <w:tcW w:w="6210" w:type="dxa"/>
            <w:shd w:val="clear" w:color="auto" w:fill="auto"/>
          </w:tcPr>
          <w:p w14:paraId="7DBF88EC" w14:textId="7D5F0D2C" w:rsidR="00C46BEB" w:rsidRDefault="00C46BEB" w:rsidP="00C46BEB">
            <w:pPr>
              <w:widowControl w:val="0"/>
              <w:spacing w:after="120" w:line="240" w:lineRule="auto"/>
            </w:pPr>
            <w:r>
              <w:t xml:space="preserve">Ability to associate an organization unit with the assignment (e.g. </w:t>
            </w:r>
            <w:r w:rsidRPr="00021D57">
              <w:t>Members should be allowed to be assigned to an organization unit outside of their permanent unit.</w:t>
            </w:r>
            <w:r>
              <w:t>)</w:t>
            </w:r>
          </w:p>
          <w:p w14:paraId="2A3E586E" w14:textId="0A98479D" w:rsidR="00C46BEB" w:rsidRPr="00A213DB" w:rsidRDefault="00C46BEB" w:rsidP="00C46BEB">
            <w:pPr>
              <w:spacing w:after="0" w:line="240" w:lineRule="auto"/>
              <w:rPr>
                <w:rFonts w:ascii="Calibri" w:eastAsia="Times New Roman" w:hAnsi="Calibri" w:cs="Calibri"/>
                <w:color w:val="000000"/>
              </w:rPr>
            </w:pPr>
          </w:p>
        </w:tc>
        <w:tc>
          <w:tcPr>
            <w:tcW w:w="2634" w:type="dxa"/>
            <w:shd w:val="clear" w:color="auto" w:fill="auto"/>
            <w:hideMark/>
          </w:tcPr>
          <w:p w14:paraId="34D334A0" w14:textId="51816003" w:rsidR="00C46BEB" w:rsidRPr="00A213DB" w:rsidRDefault="00C46BEB" w:rsidP="00C46BEB">
            <w:pPr>
              <w:spacing w:after="0" w:line="240" w:lineRule="auto"/>
              <w:rPr>
                <w:rFonts w:ascii="Calibri" w:eastAsia="Times New Roman" w:hAnsi="Calibri" w:cs="Calibri"/>
                <w:color w:val="000000"/>
              </w:rPr>
            </w:pPr>
            <w:r w:rsidRPr="00290BCB">
              <w:rPr>
                <w:rFonts w:ascii="Calibri" w:hAnsi="Calibri" w:cs="Calibri"/>
                <w:color w:val="000000"/>
              </w:rPr>
              <w:t>Organization and Employee Records</w:t>
            </w:r>
          </w:p>
        </w:tc>
        <w:tc>
          <w:tcPr>
            <w:tcW w:w="2340" w:type="dxa"/>
            <w:shd w:val="clear" w:color="auto" w:fill="auto"/>
            <w:noWrap/>
            <w:vAlign w:val="bottom"/>
            <w:hideMark/>
          </w:tcPr>
          <w:p w14:paraId="2596AE9A"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6B408431"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3FF0FD5E" w14:textId="251C4869" w:rsidTr="00CD07A8">
        <w:trPr>
          <w:cantSplit/>
        </w:trPr>
        <w:tc>
          <w:tcPr>
            <w:tcW w:w="1141" w:type="dxa"/>
            <w:vAlign w:val="center"/>
          </w:tcPr>
          <w:p w14:paraId="26C19477" w14:textId="2357A625" w:rsidR="00C46BEB" w:rsidRPr="008B1F6C" w:rsidRDefault="00C46BEB" w:rsidP="00C46BEB">
            <w:pPr>
              <w:widowControl w:val="0"/>
              <w:spacing w:after="120" w:line="240" w:lineRule="auto"/>
            </w:pPr>
            <w:r>
              <w:rPr>
                <w:rFonts w:ascii="Calibri" w:hAnsi="Calibri" w:cs="Calibri"/>
                <w:color w:val="000000"/>
              </w:rPr>
              <w:t>1.17</w:t>
            </w:r>
          </w:p>
        </w:tc>
        <w:tc>
          <w:tcPr>
            <w:tcW w:w="6210" w:type="dxa"/>
            <w:shd w:val="clear" w:color="auto" w:fill="auto"/>
          </w:tcPr>
          <w:p w14:paraId="5AE3A479" w14:textId="28783623" w:rsidR="00C46BEB" w:rsidRPr="00021D57" w:rsidRDefault="00C46BEB" w:rsidP="00C46BEB">
            <w:pPr>
              <w:widowControl w:val="0"/>
              <w:spacing w:after="120" w:line="240" w:lineRule="auto"/>
            </w:pPr>
            <w:r w:rsidRPr="008B1F6C">
              <w:t>Ability to associate a schedule pattern with the assignment.</w:t>
            </w:r>
          </w:p>
        </w:tc>
        <w:tc>
          <w:tcPr>
            <w:tcW w:w="2634" w:type="dxa"/>
            <w:shd w:val="clear" w:color="auto" w:fill="auto"/>
            <w:hideMark/>
          </w:tcPr>
          <w:p w14:paraId="6A29A214" w14:textId="0BA1AE0D" w:rsidR="00C46BEB" w:rsidRPr="00A213DB" w:rsidRDefault="00C46BEB" w:rsidP="00C46BEB">
            <w:pPr>
              <w:spacing w:after="0" w:line="240" w:lineRule="auto"/>
              <w:rPr>
                <w:rFonts w:ascii="Calibri" w:eastAsia="Times New Roman" w:hAnsi="Calibri" w:cs="Calibri"/>
                <w:color w:val="000000"/>
              </w:rPr>
            </w:pPr>
            <w:r w:rsidRPr="00290BCB">
              <w:rPr>
                <w:rFonts w:ascii="Calibri" w:hAnsi="Calibri" w:cs="Calibri"/>
                <w:color w:val="000000"/>
              </w:rPr>
              <w:t>Organization and Employee Records</w:t>
            </w:r>
          </w:p>
        </w:tc>
        <w:tc>
          <w:tcPr>
            <w:tcW w:w="2340" w:type="dxa"/>
            <w:shd w:val="clear" w:color="auto" w:fill="auto"/>
            <w:noWrap/>
            <w:vAlign w:val="bottom"/>
            <w:hideMark/>
          </w:tcPr>
          <w:p w14:paraId="5A3BB739"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49129A51"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637AF8DA" w14:textId="69B6FBC7" w:rsidTr="00CD07A8">
        <w:trPr>
          <w:cantSplit/>
        </w:trPr>
        <w:tc>
          <w:tcPr>
            <w:tcW w:w="1141" w:type="dxa"/>
            <w:vAlign w:val="center"/>
          </w:tcPr>
          <w:p w14:paraId="427F841D" w14:textId="70C46722" w:rsidR="00C46BEB" w:rsidRPr="008B1F6C" w:rsidRDefault="00C46BEB" w:rsidP="00C46BEB">
            <w:pPr>
              <w:widowControl w:val="0"/>
              <w:spacing w:after="120" w:line="240" w:lineRule="auto"/>
            </w:pPr>
            <w:r>
              <w:rPr>
                <w:rFonts w:ascii="Calibri" w:hAnsi="Calibri" w:cs="Calibri"/>
                <w:color w:val="000000"/>
              </w:rPr>
              <w:t>1.18</w:t>
            </w:r>
          </w:p>
        </w:tc>
        <w:tc>
          <w:tcPr>
            <w:tcW w:w="6210" w:type="dxa"/>
            <w:shd w:val="clear" w:color="auto" w:fill="auto"/>
          </w:tcPr>
          <w:p w14:paraId="1B34DC10" w14:textId="6B695219" w:rsidR="00C46BEB" w:rsidRPr="00021D57" w:rsidRDefault="00C46BEB" w:rsidP="00C46BEB">
            <w:pPr>
              <w:widowControl w:val="0"/>
              <w:spacing w:after="120" w:line="240" w:lineRule="auto"/>
            </w:pPr>
            <w:r w:rsidRPr="008B1F6C">
              <w:t>Ability to associate the shift hours for an assignment.</w:t>
            </w:r>
          </w:p>
        </w:tc>
        <w:tc>
          <w:tcPr>
            <w:tcW w:w="2634" w:type="dxa"/>
            <w:shd w:val="clear" w:color="auto" w:fill="auto"/>
            <w:hideMark/>
          </w:tcPr>
          <w:p w14:paraId="55EB0E47" w14:textId="6B337C10" w:rsidR="00C46BEB" w:rsidRPr="00A213DB" w:rsidRDefault="00C46BEB" w:rsidP="00C46BEB">
            <w:pPr>
              <w:spacing w:after="0" w:line="240" w:lineRule="auto"/>
              <w:rPr>
                <w:rFonts w:ascii="Calibri" w:eastAsia="Times New Roman" w:hAnsi="Calibri" w:cs="Calibri"/>
                <w:color w:val="000000"/>
              </w:rPr>
            </w:pPr>
            <w:r w:rsidRPr="00290BCB">
              <w:rPr>
                <w:rFonts w:ascii="Calibri" w:hAnsi="Calibri" w:cs="Calibri"/>
                <w:color w:val="000000"/>
              </w:rPr>
              <w:t>Organization and Employee Records</w:t>
            </w:r>
          </w:p>
        </w:tc>
        <w:tc>
          <w:tcPr>
            <w:tcW w:w="2340" w:type="dxa"/>
            <w:shd w:val="clear" w:color="auto" w:fill="auto"/>
            <w:noWrap/>
            <w:vAlign w:val="bottom"/>
            <w:hideMark/>
          </w:tcPr>
          <w:p w14:paraId="358FAA09"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2BE5DFC7"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6D419EE0" w14:textId="2CC6B102" w:rsidTr="00CD07A8">
        <w:trPr>
          <w:cantSplit/>
        </w:trPr>
        <w:tc>
          <w:tcPr>
            <w:tcW w:w="1141" w:type="dxa"/>
            <w:vAlign w:val="center"/>
          </w:tcPr>
          <w:p w14:paraId="55D4717A" w14:textId="39B571B9" w:rsidR="00C46BEB" w:rsidRDefault="00C46BEB" w:rsidP="00C46BEB">
            <w:pPr>
              <w:widowControl w:val="0"/>
              <w:spacing w:after="120" w:line="240" w:lineRule="auto"/>
            </w:pPr>
            <w:r>
              <w:rPr>
                <w:rFonts w:ascii="Calibri" w:hAnsi="Calibri" w:cs="Calibri"/>
                <w:color w:val="000000"/>
              </w:rPr>
              <w:t>1.19</w:t>
            </w:r>
          </w:p>
        </w:tc>
        <w:tc>
          <w:tcPr>
            <w:tcW w:w="6210" w:type="dxa"/>
            <w:shd w:val="clear" w:color="auto" w:fill="auto"/>
          </w:tcPr>
          <w:p w14:paraId="7FA9BE60" w14:textId="30FC3044" w:rsidR="00C46BEB" w:rsidRPr="00021D57" w:rsidRDefault="00C46BEB" w:rsidP="00C46BEB">
            <w:pPr>
              <w:widowControl w:val="0"/>
              <w:spacing w:after="120" w:line="240" w:lineRule="auto"/>
            </w:pPr>
            <w:r>
              <w:t>Ability to associate a period of time for the assignment.</w:t>
            </w:r>
          </w:p>
        </w:tc>
        <w:tc>
          <w:tcPr>
            <w:tcW w:w="2634" w:type="dxa"/>
            <w:shd w:val="clear" w:color="auto" w:fill="auto"/>
            <w:hideMark/>
          </w:tcPr>
          <w:p w14:paraId="2DF95A65" w14:textId="67B9B81E" w:rsidR="00C46BEB" w:rsidRPr="00A213DB" w:rsidRDefault="00C46BEB" w:rsidP="00C46BEB">
            <w:pPr>
              <w:spacing w:after="0" w:line="240" w:lineRule="auto"/>
              <w:rPr>
                <w:rFonts w:ascii="Calibri" w:eastAsia="Times New Roman" w:hAnsi="Calibri" w:cs="Calibri"/>
                <w:color w:val="000000"/>
              </w:rPr>
            </w:pPr>
            <w:r w:rsidRPr="00290BCB">
              <w:rPr>
                <w:rFonts w:ascii="Calibri" w:hAnsi="Calibri" w:cs="Calibri"/>
                <w:color w:val="000000"/>
              </w:rPr>
              <w:t>Organization and Employee Records</w:t>
            </w:r>
          </w:p>
        </w:tc>
        <w:tc>
          <w:tcPr>
            <w:tcW w:w="2340" w:type="dxa"/>
            <w:shd w:val="clear" w:color="auto" w:fill="auto"/>
            <w:noWrap/>
            <w:vAlign w:val="bottom"/>
            <w:hideMark/>
          </w:tcPr>
          <w:p w14:paraId="520D8F5C"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5D8159CA"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4C711A59" w14:textId="77777777" w:rsidTr="00CD07A8">
        <w:trPr>
          <w:cantSplit/>
        </w:trPr>
        <w:tc>
          <w:tcPr>
            <w:tcW w:w="1141" w:type="dxa"/>
            <w:vAlign w:val="center"/>
          </w:tcPr>
          <w:p w14:paraId="1D8E563E" w14:textId="00D88F1E" w:rsidR="00C46BEB" w:rsidRDefault="00C46BEB" w:rsidP="00C46BEB">
            <w:pPr>
              <w:widowControl w:val="0"/>
              <w:spacing w:after="120" w:line="240" w:lineRule="auto"/>
            </w:pPr>
            <w:r>
              <w:rPr>
                <w:rFonts w:ascii="Calibri" w:hAnsi="Calibri" w:cs="Calibri"/>
                <w:color w:val="000000"/>
              </w:rPr>
              <w:t>1.20</w:t>
            </w:r>
          </w:p>
        </w:tc>
        <w:tc>
          <w:tcPr>
            <w:tcW w:w="6210" w:type="dxa"/>
            <w:shd w:val="clear" w:color="auto" w:fill="auto"/>
          </w:tcPr>
          <w:p w14:paraId="15C84784" w14:textId="521227D1" w:rsidR="00C46BEB" w:rsidRDefault="00C46BEB" w:rsidP="00C46BEB">
            <w:pPr>
              <w:widowControl w:val="0"/>
              <w:spacing w:after="120" w:line="240" w:lineRule="auto"/>
            </w:pPr>
            <w:r>
              <w:t>Ability to associate a position management ID with an assignment.</w:t>
            </w:r>
          </w:p>
        </w:tc>
        <w:tc>
          <w:tcPr>
            <w:tcW w:w="2634" w:type="dxa"/>
            <w:shd w:val="clear" w:color="auto" w:fill="auto"/>
          </w:tcPr>
          <w:p w14:paraId="3F6C4BD3" w14:textId="12166E28" w:rsidR="00C46BEB" w:rsidRPr="00290BCB" w:rsidRDefault="00C46BEB" w:rsidP="00C46BEB">
            <w:pPr>
              <w:spacing w:after="0" w:line="240" w:lineRule="auto"/>
              <w:rPr>
                <w:rFonts w:ascii="Calibri" w:hAnsi="Calibri" w:cs="Calibri"/>
                <w:color w:val="000000"/>
              </w:rPr>
            </w:pPr>
            <w:r w:rsidRPr="00290BCB">
              <w:rPr>
                <w:rFonts w:ascii="Calibri" w:hAnsi="Calibri" w:cs="Calibri"/>
                <w:color w:val="000000"/>
              </w:rPr>
              <w:t>Organization and Employee Records</w:t>
            </w:r>
          </w:p>
        </w:tc>
        <w:tc>
          <w:tcPr>
            <w:tcW w:w="2340" w:type="dxa"/>
            <w:shd w:val="clear" w:color="auto" w:fill="auto"/>
            <w:noWrap/>
            <w:vAlign w:val="bottom"/>
          </w:tcPr>
          <w:p w14:paraId="38A5B252"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47B6D75E"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50BC19B9" w14:textId="465E7FD6" w:rsidTr="00CD07A8">
        <w:trPr>
          <w:cantSplit/>
        </w:trPr>
        <w:tc>
          <w:tcPr>
            <w:tcW w:w="1141" w:type="dxa"/>
            <w:vAlign w:val="center"/>
          </w:tcPr>
          <w:p w14:paraId="2CF47B88" w14:textId="56B6BADB" w:rsidR="00C46BEB" w:rsidRDefault="00C46BEB" w:rsidP="00C46BEB">
            <w:pPr>
              <w:widowControl w:val="0"/>
              <w:spacing w:after="120" w:line="240" w:lineRule="auto"/>
            </w:pPr>
            <w:r>
              <w:rPr>
                <w:rFonts w:ascii="Calibri" w:hAnsi="Calibri" w:cs="Calibri"/>
                <w:color w:val="000000"/>
              </w:rPr>
              <w:t>2.1</w:t>
            </w:r>
          </w:p>
        </w:tc>
        <w:tc>
          <w:tcPr>
            <w:tcW w:w="6210" w:type="dxa"/>
            <w:shd w:val="clear" w:color="auto" w:fill="auto"/>
          </w:tcPr>
          <w:p w14:paraId="3521302E" w14:textId="788F4FC7" w:rsidR="00C46BEB" w:rsidRDefault="00C46BEB" w:rsidP="00C46BEB">
            <w:pPr>
              <w:widowControl w:val="0"/>
              <w:spacing w:after="120" w:line="240" w:lineRule="auto"/>
            </w:pPr>
            <w:r>
              <w:t>Ability to handle an unlimited amount of schedules</w:t>
            </w:r>
          </w:p>
          <w:p w14:paraId="0978EB25" w14:textId="17D69BB2" w:rsidR="00C46BEB" w:rsidRPr="00A213DB" w:rsidRDefault="00C46BEB" w:rsidP="00C46BEB">
            <w:pPr>
              <w:spacing w:after="0" w:line="240" w:lineRule="auto"/>
              <w:rPr>
                <w:rFonts w:ascii="Calibri" w:eastAsia="Times New Roman" w:hAnsi="Calibri" w:cs="Calibri"/>
                <w:color w:val="000000"/>
              </w:rPr>
            </w:pPr>
          </w:p>
        </w:tc>
        <w:tc>
          <w:tcPr>
            <w:tcW w:w="2634" w:type="dxa"/>
            <w:shd w:val="clear" w:color="auto" w:fill="auto"/>
            <w:hideMark/>
          </w:tcPr>
          <w:p w14:paraId="7EE18FFA" w14:textId="228E7DE4" w:rsidR="00C46BEB" w:rsidRPr="00A213DB" w:rsidRDefault="00C46BEB" w:rsidP="00C46BEB">
            <w:pPr>
              <w:spacing w:after="0" w:line="240" w:lineRule="auto"/>
              <w:rPr>
                <w:rFonts w:ascii="Calibri" w:eastAsia="Times New Roman" w:hAnsi="Calibri" w:cs="Calibri"/>
                <w:color w:val="000000"/>
              </w:rPr>
            </w:pPr>
            <w:r w:rsidRPr="005F07AF">
              <w:rPr>
                <w:rFonts w:ascii="Calibri" w:hAnsi="Calibri" w:cs="Calibri"/>
                <w:color w:val="000000"/>
              </w:rPr>
              <w:t>Scheduling, Rostering, and Forecasting</w:t>
            </w:r>
          </w:p>
        </w:tc>
        <w:tc>
          <w:tcPr>
            <w:tcW w:w="2340" w:type="dxa"/>
            <w:shd w:val="clear" w:color="auto" w:fill="auto"/>
            <w:noWrap/>
            <w:vAlign w:val="bottom"/>
            <w:hideMark/>
          </w:tcPr>
          <w:p w14:paraId="2E5D6A19"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325B0C56"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422DC777" w14:textId="69F4FFAE" w:rsidTr="00CD07A8">
        <w:trPr>
          <w:cantSplit/>
        </w:trPr>
        <w:tc>
          <w:tcPr>
            <w:tcW w:w="1141" w:type="dxa"/>
            <w:vAlign w:val="center"/>
          </w:tcPr>
          <w:p w14:paraId="7291DCDE" w14:textId="3B2B4E2F" w:rsidR="00C46BEB" w:rsidRDefault="00C46BEB" w:rsidP="00C46BEB">
            <w:pPr>
              <w:widowControl w:val="0"/>
              <w:spacing w:after="120" w:line="240" w:lineRule="auto"/>
            </w:pPr>
            <w:r>
              <w:rPr>
                <w:rFonts w:ascii="Calibri" w:hAnsi="Calibri" w:cs="Calibri"/>
                <w:color w:val="000000"/>
              </w:rPr>
              <w:t>2.2</w:t>
            </w:r>
          </w:p>
        </w:tc>
        <w:tc>
          <w:tcPr>
            <w:tcW w:w="6210" w:type="dxa"/>
            <w:shd w:val="clear" w:color="auto" w:fill="auto"/>
          </w:tcPr>
          <w:p w14:paraId="31D6C3CC" w14:textId="3A33DC29" w:rsidR="00C46BEB" w:rsidRDefault="00C46BEB" w:rsidP="00C46BEB">
            <w:pPr>
              <w:widowControl w:val="0"/>
              <w:spacing w:after="120" w:line="240" w:lineRule="auto"/>
            </w:pPr>
            <w:r>
              <w:t>Ability to set a name for a schedule.</w:t>
            </w:r>
          </w:p>
          <w:p w14:paraId="5B33A379" w14:textId="1F1FC03A" w:rsidR="00C46BEB" w:rsidRPr="00A213DB" w:rsidRDefault="00C46BEB" w:rsidP="00C46BEB">
            <w:pPr>
              <w:spacing w:after="0" w:line="240" w:lineRule="auto"/>
              <w:rPr>
                <w:rFonts w:ascii="Calibri" w:eastAsia="Times New Roman" w:hAnsi="Calibri" w:cs="Calibri"/>
                <w:color w:val="000000"/>
              </w:rPr>
            </w:pPr>
          </w:p>
        </w:tc>
        <w:tc>
          <w:tcPr>
            <w:tcW w:w="2634" w:type="dxa"/>
            <w:shd w:val="clear" w:color="auto" w:fill="auto"/>
            <w:hideMark/>
          </w:tcPr>
          <w:p w14:paraId="67134DEB" w14:textId="304CEED3" w:rsidR="00C46BEB" w:rsidRPr="00A213DB" w:rsidRDefault="00C46BEB" w:rsidP="00C46BEB">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6AA11EF7"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77019824"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554F55F3" w14:textId="1336866E" w:rsidTr="00CD07A8">
        <w:trPr>
          <w:cantSplit/>
        </w:trPr>
        <w:tc>
          <w:tcPr>
            <w:tcW w:w="1141" w:type="dxa"/>
            <w:vAlign w:val="center"/>
          </w:tcPr>
          <w:p w14:paraId="221420CA" w14:textId="076326C3" w:rsidR="00C46BEB" w:rsidRDefault="00C46BEB" w:rsidP="00C46BEB">
            <w:pPr>
              <w:widowControl w:val="0"/>
              <w:spacing w:after="120" w:line="240" w:lineRule="auto"/>
            </w:pPr>
            <w:r>
              <w:rPr>
                <w:rFonts w:ascii="Calibri" w:hAnsi="Calibri" w:cs="Calibri"/>
                <w:color w:val="000000"/>
              </w:rPr>
              <w:t>2.3</w:t>
            </w:r>
          </w:p>
        </w:tc>
        <w:tc>
          <w:tcPr>
            <w:tcW w:w="6210" w:type="dxa"/>
            <w:shd w:val="clear" w:color="auto" w:fill="auto"/>
          </w:tcPr>
          <w:p w14:paraId="714A02FC" w14:textId="60D337E4" w:rsidR="00C46BEB" w:rsidRPr="00315D2A" w:rsidRDefault="00C46BEB" w:rsidP="00C46BEB">
            <w:pPr>
              <w:widowControl w:val="0"/>
              <w:spacing w:after="120" w:line="240" w:lineRule="auto"/>
            </w:pPr>
            <w:r>
              <w:t>Ability to set a description for a schedule.</w:t>
            </w:r>
          </w:p>
        </w:tc>
        <w:tc>
          <w:tcPr>
            <w:tcW w:w="2634" w:type="dxa"/>
            <w:shd w:val="clear" w:color="auto" w:fill="auto"/>
            <w:hideMark/>
          </w:tcPr>
          <w:p w14:paraId="3F6166D2" w14:textId="5D4E33CA" w:rsidR="00C46BEB" w:rsidRPr="00A213DB" w:rsidRDefault="00C46BEB" w:rsidP="00C46BEB">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16B26813"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2DCFEC6C"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10DCE3A4" w14:textId="1CADC97F" w:rsidTr="00CD07A8">
        <w:trPr>
          <w:cantSplit/>
        </w:trPr>
        <w:tc>
          <w:tcPr>
            <w:tcW w:w="1141" w:type="dxa"/>
            <w:vAlign w:val="center"/>
          </w:tcPr>
          <w:p w14:paraId="58715CCF" w14:textId="01D2B779" w:rsidR="00C46BEB" w:rsidRDefault="00C46BEB" w:rsidP="00C46BEB">
            <w:pPr>
              <w:widowControl w:val="0"/>
              <w:spacing w:after="120" w:line="240" w:lineRule="auto"/>
            </w:pPr>
            <w:r>
              <w:rPr>
                <w:rFonts w:ascii="Calibri" w:hAnsi="Calibri" w:cs="Calibri"/>
                <w:color w:val="000000"/>
              </w:rPr>
              <w:t>2.4</w:t>
            </w:r>
          </w:p>
        </w:tc>
        <w:tc>
          <w:tcPr>
            <w:tcW w:w="6210" w:type="dxa"/>
            <w:shd w:val="clear" w:color="auto" w:fill="auto"/>
          </w:tcPr>
          <w:p w14:paraId="5FA13C31" w14:textId="793A9BA1" w:rsidR="00C46BEB" w:rsidRPr="00315D2A" w:rsidRDefault="00C46BEB" w:rsidP="00C46BEB">
            <w:pPr>
              <w:widowControl w:val="0"/>
              <w:spacing w:after="120" w:line="240" w:lineRule="auto"/>
            </w:pPr>
            <w:r>
              <w:t>Ability to set when a schedule starts.</w:t>
            </w:r>
          </w:p>
        </w:tc>
        <w:tc>
          <w:tcPr>
            <w:tcW w:w="2634" w:type="dxa"/>
            <w:shd w:val="clear" w:color="auto" w:fill="auto"/>
            <w:hideMark/>
          </w:tcPr>
          <w:p w14:paraId="478F19BD" w14:textId="6EBF43D6" w:rsidR="00C46BEB" w:rsidRPr="00A213DB" w:rsidRDefault="00C46BEB" w:rsidP="00C46BEB">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57DB3DC0"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5217D3F1"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1878872F" w14:textId="772AB756" w:rsidTr="00CD07A8">
        <w:trPr>
          <w:cantSplit/>
        </w:trPr>
        <w:tc>
          <w:tcPr>
            <w:tcW w:w="1141" w:type="dxa"/>
            <w:vAlign w:val="center"/>
          </w:tcPr>
          <w:p w14:paraId="431C8F45" w14:textId="0BD54C04" w:rsidR="00C46BEB" w:rsidRDefault="00C46BEB" w:rsidP="00C46BEB">
            <w:pPr>
              <w:widowControl w:val="0"/>
              <w:spacing w:after="120" w:line="240" w:lineRule="auto"/>
            </w:pPr>
            <w:r>
              <w:rPr>
                <w:rFonts w:ascii="Calibri" w:hAnsi="Calibri" w:cs="Calibri"/>
                <w:color w:val="000000"/>
              </w:rPr>
              <w:t>2.5</w:t>
            </w:r>
          </w:p>
        </w:tc>
        <w:tc>
          <w:tcPr>
            <w:tcW w:w="6210" w:type="dxa"/>
            <w:shd w:val="clear" w:color="auto" w:fill="auto"/>
          </w:tcPr>
          <w:p w14:paraId="0515CBD8" w14:textId="10024BA4" w:rsidR="00C46BEB" w:rsidRPr="00315D2A" w:rsidRDefault="00C46BEB" w:rsidP="00C46BEB">
            <w:pPr>
              <w:widowControl w:val="0"/>
              <w:spacing w:after="120" w:line="240" w:lineRule="auto"/>
            </w:pPr>
            <w:r>
              <w:t>Ability to specify which shift rules can be associated with the schedule (Days, Evenings Nights).</w:t>
            </w:r>
          </w:p>
        </w:tc>
        <w:tc>
          <w:tcPr>
            <w:tcW w:w="2634" w:type="dxa"/>
            <w:shd w:val="clear" w:color="auto" w:fill="auto"/>
            <w:hideMark/>
          </w:tcPr>
          <w:p w14:paraId="3039D8F7" w14:textId="50965F36" w:rsidR="00C46BEB" w:rsidRPr="00A213DB" w:rsidRDefault="00C46BEB" w:rsidP="00C46BEB">
            <w:pPr>
              <w:spacing w:after="0" w:line="240" w:lineRule="auto"/>
              <w:rPr>
                <w:rFonts w:ascii="Calibri" w:eastAsia="Times New Roman" w:hAnsi="Calibri" w:cs="Calibri"/>
              </w:rPr>
            </w:pPr>
            <w:r w:rsidRPr="00C109E3">
              <w:rPr>
                <w:rFonts w:ascii="Calibri" w:hAnsi="Calibri" w:cs="Calibri"/>
                <w:color w:val="000000"/>
              </w:rPr>
              <w:t>Scheduling, Rostering, and Forecasting</w:t>
            </w:r>
          </w:p>
        </w:tc>
        <w:tc>
          <w:tcPr>
            <w:tcW w:w="2340" w:type="dxa"/>
            <w:shd w:val="clear" w:color="auto" w:fill="auto"/>
            <w:noWrap/>
            <w:vAlign w:val="bottom"/>
            <w:hideMark/>
          </w:tcPr>
          <w:p w14:paraId="364537C0"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3CC868EF"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32A36068" w14:textId="6F6E7B0D" w:rsidTr="00CD07A8">
        <w:trPr>
          <w:cantSplit/>
        </w:trPr>
        <w:tc>
          <w:tcPr>
            <w:tcW w:w="1141" w:type="dxa"/>
            <w:vAlign w:val="center"/>
          </w:tcPr>
          <w:p w14:paraId="5C79046B" w14:textId="10D1EBA2" w:rsidR="00C46BEB" w:rsidRDefault="00C46BEB" w:rsidP="00C46BEB">
            <w:pPr>
              <w:widowControl w:val="0"/>
              <w:spacing w:after="120" w:line="240" w:lineRule="auto"/>
            </w:pPr>
            <w:r>
              <w:rPr>
                <w:rFonts w:ascii="Calibri" w:hAnsi="Calibri" w:cs="Calibri"/>
                <w:color w:val="000000"/>
              </w:rPr>
              <w:t>2.6</w:t>
            </w:r>
          </w:p>
        </w:tc>
        <w:tc>
          <w:tcPr>
            <w:tcW w:w="6210" w:type="dxa"/>
            <w:shd w:val="clear" w:color="auto" w:fill="auto"/>
          </w:tcPr>
          <w:p w14:paraId="62E6E605" w14:textId="39B128DA" w:rsidR="00C46BEB" w:rsidRPr="00315D2A" w:rsidRDefault="00C46BEB" w:rsidP="00C46BEB">
            <w:pPr>
              <w:widowControl w:val="0"/>
              <w:spacing w:after="120" w:line="240" w:lineRule="auto"/>
            </w:pPr>
            <w:r>
              <w:t>Ability to set a pattern for a schedule (Weekly Leave, Days, Evenings, Nights).</w:t>
            </w:r>
          </w:p>
        </w:tc>
        <w:tc>
          <w:tcPr>
            <w:tcW w:w="2634" w:type="dxa"/>
            <w:shd w:val="clear" w:color="auto" w:fill="auto"/>
            <w:hideMark/>
          </w:tcPr>
          <w:p w14:paraId="4F1346C0" w14:textId="3B56FFC9" w:rsidR="00C46BEB" w:rsidRPr="00A213DB" w:rsidRDefault="00C46BEB" w:rsidP="00C46BEB">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318E1409"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7C73A6F1"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75D5E7C0" w14:textId="7BD86A40" w:rsidTr="00CD07A8">
        <w:trPr>
          <w:cantSplit/>
        </w:trPr>
        <w:tc>
          <w:tcPr>
            <w:tcW w:w="1141" w:type="dxa"/>
            <w:vAlign w:val="center"/>
          </w:tcPr>
          <w:p w14:paraId="2C94DC84" w14:textId="60495678" w:rsidR="00C46BEB" w:rsidRDefault="00C46BEB" w:rsidP="00C46BEB">
            <w:pPr>
              <w:widowControl w:val="0"/>
              <w:spacing w:after="120" w:line="240" w:lineRule="auto"/>
            </w:pPr>
            <w:r>
              <w:rPr>
                <w:rFonts w:ascii="Calibri" w:hAnsi="Calibri" w:cs="Calibri"/>
                <w:color w:val="000000"/>
              </w:rPr>
              <w:lastRenderedPageBreak/>
              <w:t>2.7</w:t>
            </w:r>
          </w:p>
        </w:tc>
        <w:tc>
          <w:tcPr>
            <w:tcW w:w="6210" w:type="dxa"/>
            <w:shd w:val="clear" w:color="auto" w:fill="auto"/>
          </w:tcPr>
          <w:p w14:paraId="40B64608" w14:textId="29AB52D1" w:rsidR="00C46BEB" w:rsidRPr="006C5AD8" w:rsidRDefault="00C46BEB" w:rsidP="00C46BEB">
            <w:pPr>
              <w:widowControl w:val="0"/>
              <w:spacing w:after="120" w:line="240" w:lineRule="auto"/>
            </w:pPr>
            <w:r>
              <w:t>Ability to set the length of the schedule pattern.</w:t>
            </w:r>
          </w:p>
        </w:tc>
        <w:tc>
          <w:tcPr>
            <w:tcW w:w="2634" w:type="dxa"/>
            <w:shd w:val="clear" w:color="auto" w:fill="auto"/>
            <w:hideMark/>
          </w:tcPr>
          <w:p w14:paraId="2BA968FD" w14:textId="6BB28988" w:rsidR="00C46BEB" w:rsidRPr="00A213DB" w:rsidRDefault="00C46BEB" w:rsidP="00C46BEB">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1D2D81B6"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38711F73"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1866BA56" w14:textId="66D03E8A" w:rsidTr="00CD07A8">
        <w:trPr>
          <w:cantSplit/>
        </w:trPr>
        <w:tc>
          <w:tcPr>
            <w:tcW w:w="1141" w:type="dxa"/>
            <w:vAlign w:val="center"/>
          </w:tcPr>
          <w:p w14:paraId="56C5D29C" w14:textId="78872620" w:rsidR="00C46BEB" w:rsidRPr="001A3535" w:rsidRDefault="00C46BEB" w:rsidP="00C46BEB">
            <w:pPr>
              <w:widowControl w:val="0"/>
              <w:spacing w:after="120" w:line="240" w:lineRule="auto"/>
            </w:pPr>
            <w:r>
              <w:rPr>
                <w:rFonts w:ascii="Calibri" w:hAnsi="Calibri" w:cs="Calibri"/>
                <w:color w:val="000000"/>
              </w:rPr>
              <w:t>2.8</w:t>
            </w:r>
          </w:p>
        </w:tc>
        <w:tc>
          <w:tcPr>
            <w:tcW w:w="6210" w:type="dxa"/>
            <w:shd w:val="clear" w:color="auto" w:fill="auto"/>
          </w:tcPr>
          <w:p w14:paraId="2D4A453C" w14:textId="65DC7D75" w:rsidR="00C46BEB" w:rsidRPr="001A3535" w:rsidRDefault="00C46BEB" w:rsidP="00C46BEB">
            <w:pPr>
              <w:widowControl w:val="0"/>
              <w:spacing w:after="120" w:line="240" w:lineRule="auto"/>
            </w:pPr>
            <w:r w:rsidRPr="001A3535">
              <w:t xml:space="preserve">Ability to set a schedule to flip to </w:t>
            </w:r>
            <w:r>
              <w:t>at the beginning of each</w:t>
            </w:r>
            <w:r w:rsidRPr="001A3535">
              <w:t xml:space="preserve"> year.</w:t>
            </w:r>
          </w:p>
          <w:p w14:paraId="2A289947" w14:textId="406785FA" w:rsidR="00C46BEB" w:rsidRPr="00A213DB" w:rsidRDefault="00C46BEB" w:rsidP="00C46BEB">
            <w:pPr>
              <w:spacing w:after="0" w:line="240" w:lineRule="auto"/>
              <w:rPr>
                <w:rFonts w:ascii="Calibri" w:eastAsia="Times New Roman" w:hAnsi="Calibri" w:cs="Calibri"/>
                <w:color w:val="000000"/>
              </w:rPr>
            </w:pPr>
          </w:p>
        </w:tc>
        <w:tc>
          <w:tcPr>
            <w:tcW w:w="2634" w:type="dxa"/>
            <w:shd w:val="clear" w:color="auto" w:fill="auto"/>
            <w:hideMark/>
          </w:tcPr>
          <w:p w14:paraId="728CFB40" w14:textId="00561C7D" w:rsidR="00C46BEB" w:rsidRPr="00A213DB" w:rsidRDefault="00C46BEB" w:rsidP="00C46BEB">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258FCAE0"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5DFC2413"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098506F7" w14:textId="2D00D4FB" w:rsidTr="00CD07A8">
        <w:trPr>
          <w:cantSplit/>
        </w:trPr>
        <w:tc>
          <w:tcPr>
            <w:tcW w:w="1141" w:type="dxa"/>
          </w:tcPr>
          <w:p w14:paraId="35974C5D" w14:textId="1E85741F" w:rsidR="00B31B55" w:rsidRDefault="00C46BEB" w:rsidP="0067129F">
            <w:pPr>
              <w:widowControl w:val="0"/>
              <w:spacing w:after="120" w:line="240" w:lineRule="auto"/>
            </w:pPr>
            <w:r>
              <w:t>2.9</w:t>
            </w:r>
          </w:p>
        </w:tc>
        <w:tc>
          <w:tcPr>
            <w:tcW w:w="6210" w:type="dxa"/>
            <w:shd w:val="clear" w:color="auto" w:fill="auto"/>
          </w:tcPr>
          <w:p w14:paraId="20F47880" w14:textId="7E2D9418" w:rsidR="00B31B55" w:rsidRPr="0067129F" w:rsidRDefault="00B31B55" w:rsidP="0067129F">
            <w:pPr>
              <w:widowControl w:val="0"/>
              <w:spacing w:after="120" w:line="240" w:lineRule="auto"/>
            </w:pPr>
            <w:r>
              <w:t>Ability to generate schedules automatically using the details above.</w:t>
            </w:r>
          </w:p>
        </w:tc>
        <w:tc>
          <w:tcPr>
            <w:tcW w:w="2634" w:type="dxa"/>
            <w:shd w:val="clear" w:color="auto" w:fill="auto"/>
            <w:hideMark/>
          </w:tcPr>
          <w:p w14:paraId="5DBF9BB1" w14:textId="0784806C"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1AC4C34C"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13F76020"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57FCD72A" w14:textId="142F7548" w:rsidTr="00CD07A8">
        <w:trPr>
          <w:cantSplit/>
        </w:trPr>
        <w:tc>
          <w:tcPr>
            <w:tcW w:w="1141" w:type="dxa"/>
          </w:tcPr>
          <w:p w14:paraId="66971413" w14:textId="2742D797" w:rsidR="00B31B55" w:rsidRDefault="00C46BEB" w:rsidP="0067129F">
            <w:pPr>
              <w:widowControl w:val="0"/>
              <w:spacing w:after="120" w:line="240" w:lineRule="auto"/>
            </w:pPr>
            <w:r>
              <w:t>2.10</w:t>
            </w:r>
          </w:p>
        </w:tc>
        <w:tc>
          <w:tcPr>
            <w:tcW w:w="6210" w:type="dxa"/>
            <w:shd w:val="clear" w:color="auto" w:fill="auto"/>
          </w:tcPr>
          <w:p w14:paraId="4F68E8BA" w14:textId="08595824" w:rsidR="00B31B55" w:rsidRPr="0067129F" w:rsidRDefault="00B31B55" w:rsidP="0067129F">
            <w:pPr>
              <w:widowControl w:val="0"/>
              <w:spacing w:after="120" w:line="240" w:lineRule="auto"/>
            </w:pPr>
            <w:r>
              <w:t>Ability to customize schedule rules based on union rules.</w:t>
            </w:r>
          </w:p>
        </w:tc>
        <w:tc>
          <w:tcPr>
            <w:tcW w:w="2634" w:type="dxa"/>
            <w:shd w:val="clear" w:color="auto" w:fill="auto"/>
            <w:hideMark/>
          </w:tcPr>
          <w:p w14:paraId="06B50DDA" w14:textId="78C325E3"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6AE11559"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7BB313D5"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1EF3656B" w14:textId="200CD9ED" w:rsidTr="00CD07A8">
        <w:trPr>
          <w:cantSplit/>
        </w:trPr>
        <w:tc>
          <w:tcPr>
            <w:tcW w:w="1141" w:type="dxa"/>
          </w:tcPr>
          <w:p w14:paraId="4888D33A" w14:textId="2E1F868C" w:rsidR="00B31B55" w:rsidRPr="00B13F70" w:rsidRDefault="00C46BEB" w:rsidP="00771671">
            <w:pPr>
              <w:widowControl w:val="0"/>
              <w:spacing w:after="120" w:line="240" w:lineRule="auto"/>
            </w:pPr>
            <w:r>
              <w:t>2.11</w:t>
            </w:r>
          </w:p>
        </w:tc>
        <w:tc>
          <w:tcPr>
            <w:tcW w:w="6210" w:type="dxa"/>
            <w:shd w:val="clear" w:color="auto" w:fill="auto"/>
          </w:tcPr>
          <w:p w14:paraId="19D74C63" w14:textId="4CEA032E" w:rsidR="00B31B55" w:rsidRPr="00771671" w:rsidRDefault="00B31B55" w:rsidP="00771671">
            <w:pPr>
              <w:widowControl w:val="0"/>
              <w:spacing w:after="120" w:line="240" w:lineRule="auto"/>
            </w:pPr>
            <w:r w:rsidRPr="00B13F70">
              <w:t>Ability to overwrite auto-generated schedules.</w:t>
            </w:r>
          </w:p>
        </w:tc>
        <w:tc>
          <w:tcPr>
            <w:tcW w:w="2634" w:type="dxa"/>
            <w:shd w:val="clear" w:color="auto" w:fill="auto"/>
            <w:hideMark/>
          </w:tcPr>
          <w:p w14:paraId="739A3B8B" w14:textId="74F7376C"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7EEB2B91"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28112334"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12D8156C" w14:textId="34804E05" w:rsidTr="00CD07A8">
        <w:trPr>
          <w:cantSplit/>
        </w:trPr>
        <w:tc>
          <w:tcPr>
            <w:tcW w:w="1141" w:type="dxa"/>
          </w:tcPr>
          <w:p w14:paraId="09997EF9" w14:textId="2EB37AFF" w:rsidR="00B31B55" w:rsidRDefault="00C46BEB" w:rsidP="00771671">
            <w:pPr>
              <w:widowControl w:val="0"/>
              <w:spacing w:after="120" w:line="240" w:lineRule="auto"/>
            </w:pPr>
            <w:r>
              <w:t>2.12</w:t>
            </w:r>
          </w:p>
        </w:tc>
        <w:tc>
          <w:tcPr>
            <w:tcW w:w="6210" w:type="dxa"/>
            <w:shd w:val="clear" w:color="auto" w:fill="auto"/>
          </w:tcPr>
          <w:p w14:paraId="3F3A4BA1" w14:textId="441C37E7" w:rsidR="00B31B55" w:rsidRPr="00771671" w:rsidRDefault="00B31B55" w:rsidP="00771671">
            <w:pPr>
              <w:widowControl w:val="0"/>
              <w:spacing w:after="120" w:line="240" w:lineRule="auto"/>
              <w:rPr>
                <w:b/>
                <w:bCs/>
              </w:rPr>
            </w:pPr>
            <w:r>
              <w:t>Ability to handle an unlimited amount of schedule overrides</w:t>
            </w:r>
          </w:p>
          <w:p w14:paraId="7A868A91" w14:textId="3279FBE4" w:rsidR="00B31B55" w:rsidRPr="00A213DB" w:rsidRDefault="00B31B55" w:rsidP="005F07AF">
            <w:pPr>
              <w:spacing w:after="0" w:line="240" w:lineRule="auto"/>
              <w:rPr>
                <w:rFonts w:ascii="Calibri" w:eastAsia="Times New Roman" w:hAnsi="Calibri" w:cs="Calibri"/>
                <w:color w:val="000000"/>
              </w:rPr>
            </w:pPr>
          </w:p>
        </w:tc>
        <w:tc>
          <w:tcPr>
            <w:tcW w:w="2634" w:type="dxa"/>
            <w:shd w:val="clear" w:color="auto" w:fill="auto"/>
            <w:hideMark/>
          </w:tcPr>
          <w:p w14:paraId="167ECE92" w14:textId="28A107E4"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19C76E1D"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393DDE46"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2A170CB8" w14:textId="1584EFB6" w:rsidTr="00CD07A8">
        <w:trPr>
          <w:cantSplit/>
        </w:trPr>
        <w:tc>
          <w:tcPr>
            <w:tcW w:w="1141" w:type="dxa"/>
          </w:tcPr>
          <w:p w14:paraId="489C4D5F" w14:textId="44108279" w:rsidR="00B31B55" w:rsidRPr="001C6E7C" w:rsidRDefault="00C46BEB" w:rsidP="00771671">
            <w:pPr>
              <w:widowControl w:val="0"/>
              <w:spacing w:after="120" w:line="240" w:lineRule="auto"/>
            </w:pPr>
            <w:r>
              <w:t>2.13</w:t>
            </w:r>
          </w:p>
        </w:tc>
        <w:tc>
          <w:tcPr>
            <w:tcW w:w="6210" w:type="dxa"/>
            <w:shd w:val="clear" w:color="auto" w:fill="auto"/>
          </w:tcPr>
          <w:p w14:paraId="06BA7D45" w14:textId="60A8D911" w:rsidR="00B31B55" w:rsidRPr="00771671" w:rsidRDefault="00B31B55" w:rsidP="00771671">
            <w:pPr>
              <w:widowControl w:val="0"/>
              <w:spacing w:after="120" w:line="240" w:lineRule="auto"/>
            </w:pPr>
            <w:r w:rsidRPr="001C6E7C">
              <w:t xml:space="preserve">Ability to set an associated schedule ID for a schedule override. </w:t>
            </w:r>
          </w:p>
        </w:tc>
        <w:tc>
          <w:tcPr>
            <w:tcW w:w="2634" w:type="dxa"/>
            <w:shd w:val="clear" w:color="auto" w:fill="auto"/>
            <w:hideMark/>
          </w:tcPr>
          <w:p w14:paraId="3B6479E9" w14:textId="7330B58C"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18A5C22E"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27ECC926"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3F9E0E06" w14:textId="41ED7AD7" w:rsidTr="00CD07A8">
        <w:trPr>
          <w:cantSplit/>
        </w:trPr>
        <w:tc>
          <w:tcPr>
            <w:tcW w:w="1141" w:type="dxa"/>
          </w:tcPr>
          <w:p w14:paraId="55702E3A" w14:textId="17B1F0A4" w:rsidR="00B31B55" w:rsidRPr="004E1862" w:rsidRDefault="00C46BEB" w:rsidP="00771671">
            <w:pPr>
              <w:widowControl w:val="0"/>
              <w:spacing w:after="120" w:line="240" w:lineRule="auto"/>
            </w:pPr>
            <w:r>
              <w:t>2.14</w:t>
            </w:r>
          </w:p>
        </w:tc>
        <w:tc>
          <w:tcPr>
            <w:tcW w:w="6210" w:type="dxa"/>
            <w:shd w:val="clear" w:color="auto" w:fill="auto"/>
          </w:tcPr>
          <w:p w14:paraId="514FB68D" w14:textId="2F511A71" w:rsidR="00B31B55" w:rsidRPr="00771671" w:rsidRDefault="00B31B55" w:rsidP="00771671">
            <w:pPr>
              <w:widowControl w:val="0"/>
              <w:spacing w:after="120" w:line="240" w:lineRule="auto"/>
            </w:pPr>
            <w:r w:rsidRPr="004E1862">
              <w:t>Ability to set a start date for a schedule override.</w:t>
            </w:r>
          </w:p>
        </w:tc>
        <w:tc>
          <w:tcPr>
            <w:tcW w:w="2634" w:type="dxa"/>
            <w:shd w:val="clear" w:color="auto" w:fill="auto"/>
            <w:hideMark/>
          </w:tcPr>
          <w:p w14:paraId="7A1B128A" w14:textId="7094857F"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7BA337BB"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4E8E613F"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180554F2" w14:textId="4735913E" w:rsidTr="00CD07A8">
        <w:trPr>
          <w:cantSplit/>
        </w:trPr>
        <w:tc>
          <w:tcPr>
            <w:tcW w:w="1141" w:type="dxa"/>
          </w:tcPr>
          <w:p w14:paraId="5E0D365E" w14:textId="6030794A" w:rsidR="00B31B55" w:rsidRPr="004E1862" w:rsidRDefault="00C46BEB" w:rsidP="00771671">
            <w:pPr>
              <w:widowControl w:val="0"/>
              <w:spacing w:after="120" w:line="240" w:lineRule="auto"/>
            </w:pPr>
            <w:r>
              <w:t>2.15</w:t>
            </w:r>
          </w:p>
        </w:tc>
        <w:tc>
          <w:tcPr>
            <w:tcW w:w="6210" w:type="dxa"/>
            <w:shd w:val="clear" w:color="auto" w:fill="auto"/>
          </w:tcPr>
          <w:p w14:paraId="2D8CD738" w14:textId="4BAA445B" w:rsidR="00B31B55" w:rsidRPr="00771671" w:rsidRDefault="00B31B55" w:rsidP="00771671">
            <w:pPr>
              <w:widowControl w:val="0"/>
              <w:spacing w:after="120" w:line="240" w:lineRule="auto"/>
            </w:pPr>
            <w:r w:rsidRPr="004E1862">
              <w:t>Ability to set an end date for a schedule override.</w:t>
            </w:r>
          </w:p>
        </w:tc>
        <w:tc>
          <w:tcPr>
            <w:tcW w:w="2634" w:type="dxa"/>
            <w:shd w:val="clear" w:color="auto" w:fill="auto"/>
            <w:hideMark/>
          </w:tcPr>
          <w:p w14:paraId="0F294D6C" w14:textId="785C02BB"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3E8BE60D"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6D11CBD1"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0D041597" w14:textId="5EC4F807" w:rsidTr="00CD07A8">
        <w:trPr>
          <w:cantSplit/>
        </w:trPr>
        <w:tc>
          <w:tcPr>
            <w:tcW w:w="1141" w:type="dxa"/>
          </w:tcPr>
          <w:p w14:paraId="56F7F17A" w14:textId="6ECD2A55" w:rsidR="00B31B55" w:rsidRPr="004E1862" w:rsidRDefault="00C46BEB" w:rsidP="00771671">
            <w:pPr>
              <w:widowControl w:val="0"/>
              <w:spacing w:after="120" w:line="240" w:lineRule="auto"/>
            </w:pPr>
            <w:r>
              <w:t>2.16</w:t>
            </w:r>
          </w:p>
        </w:tc>
        <w:tc>
          <w:tcPr>
            <w:tcW w:w="6210" w:type="dxa"/>
            <w:shd w:val="clear" w:color="auto" w:fill="auto"/>
          </w:tcPr>
          <w:p w14:paraId="1F9881B0" w14:textId="3BEB8FC9" w:rsidR="00B31B55" w:rsidRPr="00771671" w:rsidRDefault="00B31B55" w:rsidP="00771671">
            <w:pPr>
              <w:widowControl w:val="0"/>
              <w:spacing w:after="120" w:line="240" w:lineRule="auto"/>
              <w:rPr>
                <w:b/>
                <w:bCs/>
              </w:rPr>
            </w:pPr>
            <w:r w:rsidRPr="004E1862">
              <w:t>Ability to set a pattern for a schedule override.</w:t>
            </w:r>
          </w:p>
        </w:tc>
        <w:tc>
          <w:tcPr>
            <w:tcW w:w="2634" w:type="dxa"/>
            <w:shd w:val="clear" w:color="auto" w:fill="auto"/>
            <w:hideMark/>
          </w:tcPr>
          <w:p w14:paraId="38B3F223" w14:textId="7C60E75A"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6A5D0134"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456BFBFC"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56B0A5E4" w14:textId="5AAECB69" w:rsidTr="00CD07A8">
        <w:trPr>
          <w:cantSplit/>
        </w:trPr>
        <w:tc>
          <w:tcPr>
            <w:tcW w:w="1141" w:type="dxa"/>
          </w:tcPr>
          <w:p w14:paraId="3B632E69" w14:textId="5A103FE7" w:rsidR="00B31B55" w:rsidRPr="00E07BD4" w:rsidRDefault="00C46BEB" w:rsidP="005F07AF">
            <w:pPr>
              <w:spacing w:after="0" w:line="240" w:lineRule="auto"/>
              <w:rPr>
                <w:rFonts w:ascii="Calibri" w:eastAsia="Times New Roman" w:hAnsi="Calibri" w:cs="Calibri"/>
                <w:color w:val="000000"/>
              </w:rPr>
            </w:pPr>
            <w:r>
              <w:rPr>
                <w:rFonts w:ascii="Calibri" w:eastAsia="Times New Roman" w:hAnsi="Calibri" w:cs="Calibri"/>
                <w:color w:val="000000"/>
              </w:rPr>
              <w:t>2.17</w:t>
            </w:r>
          </w:p>
        </w:tc>
        <w:tc>
          <w:tcPr>
            <w:tcW w:w="6210" w:type="dxa"/>
            <w:shd w:val="clear" w:color="auto" w:fill="auto"/>
          </w:tcPr>
          <w:p w14:paraId="70BCF255" w14:textId="00F7BEE6" w:rsidR="00B31B55" w:rsidRPr="00A213DB" w:rsidRDefault="00B31B55" w:rsidP="005F07AF">
            <w:pPr>
              <w:spacing w:after="0" w:line="240" w:lineRule="auto"/>
              <w:rPr>
                <w:rFonts w:ascii="Calibri" w:eastAsia="Times New Roman" w:hAnsi="Calibri" w:cs="Calibri"/>
                <w:color w:val="000000"/>
              </w:rPr>
            </w:pPr>
            <w:r w:rsidRPr="00E07BD4">
              <w:rPr>
                <w:rFonts w:ascii="Calibri" w:eastAsia="Times New Roman" w:hAnsi="Calibri" w:cs="Calibri"/>
                <w:color w:val="000000"/>
              </w:rPr>
              <w:t>Ability to set a name for a shift.</w:t>
            </w:r>
          </w:p>
        </w:tc>
        <w:tc>
          <w:tcPr>
            <w:tcW w:w="2634" w:type="dxa"/>
            <w:shd w:val="clear" w:color="auto" w:fill="auto"/>
            <w:hideMark/>
          </w:tcPr>
          <w:p w14:paraId="1BA994BA" w14:textId="6C444668"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53BB6222"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7EBE6550"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06FF0945" w14:textId="6941BD06" w:rsidTr="00CD07A8">
        <w:trPr>
          <w:cantSplit/>
        </w:trPr>
        <w:tc>
          <w:tcPr>
            <w:tcW w:w="1141" w:type="dxa"/>
          </w:tcPr>
          <w:p w14:paraId="5B408572" w14:textId="3D6728F7" w:rsidR="00B31B55" w:rsidRDefault="00C46BEB" w:rsidP="00E07BD4">
            <w:pPr>
              <w:widowControl w:val="0"/>
              <w:spacing w:after="120" w:line="240" w:lineRule="auto"/>
            </w:pPr>
            <w:r>
              <w:t>2.18</w:t>
            </w:r>
          </w:p>
        </w:tc>
        <w:tc>
          <w:tcPr>
            <w:tcW w:w="6210" w:type="dxa"/>
            <w:shd w:val="clear" w:color="auto" w:fill="auto"/>
          </w:tcPr>
          <w:p w14:paraId="678FA3D6" w14:textId="66F8361B" w:rsidR="00B31B55" w:rsidRDefault="00B31B55" w:rsidP="00E07BD4">
            <w:pPr>
              <w:widowControl w:val="0"/>
              <w:spacing w:after="120" w:line="240" w:lineRule="auto"/>
            </w:pPr>
            <w:r>
              <w:t>Ability to set a description for a shift.</w:t>
            </w:r>
          </w:p>
          <w:p w14:paraId="51D8F91D" w14:textId="18D753B7" w:rsidR="00B31B55" w:rsidRPr="00A213DB" w:rsidRDefault="00B31B55" w:rsidP="005F07AF">
            <w:pPr>
              <w:spacing w:after="0" w:line="240" w:lineRule="auto"/>
              <w:rPr>
                <w:rFonts w:ascii="Calibri" w:eastAsia="Times New Roman" w:hAnsi="Calibri" w:cs="Calibri"/>
                <w:color w:val="000000"/>
              </w:rPr>
            </w:pPr>
          </w:p>
        </w:tc>
        <w:tc>
          <w:tcPr>
            <w:tcW w:w="2634" w:type="dxa"/>
            <w:shd w:val="clear" w:color="auto" w:fill="auto"/>
            <w:hideMark/>
          </w:tcPr>
          <w:p w14:paraId="0BD9ACD9" w14:textId="516F80BF"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38C8B61B"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19FD7EE7"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39DD375C" w14:textId="2CFA10BA" w:rsidTr="00CD07A8">
        <w:trPr>
          <w:cantSplit/>
        </w:trPr>
        <w:tc>
          <w:tcPr>
            <w:tcW w:w="1141" w:type="dxa"/>
          </w:tcPr>
          <w:p w14:paraId="6A216595" w14:textId="02C8C93A" w:rsidR="00B31B55" w:rsidRDefault="00C46BEB" w:rsidP="00E07BD4">
            <w:pPr>
              <w:widowControl w:val="0"/>
              <w:spacing w:after="120" w:line="240" w:lineRule="auto"/>
            </w:pPr>
            <w:r>
              <w:t>2.19</w:t>
            </w:r>
          </w:p>
        </w:tc>
        <w:tc>
          <w:tcPr>
            <w:tcW w:w="6210" w:type="dxa"/>
            <w:shd w:val="clear" w:color="auto" w:fill="auto"/>
          </w:tcPr>
          <w:p w14:paraId="2695F4D8" w14:textId="554C45DF" w:rsidR="00B31B55" w:rsidRDefault="00B31B55" w:rsidP="00E07BD4">
            <w:pPr>
              <w:widowControl w:val="0"/>
              <w:spacing w:after="120" w:line="240" w:lineRule="auto"/>
            </w:pPr>
            <w:r>
              <w:t>Ability to handle an unlimited amount of shift types</w:t>
            </w:r>
          </w:p>
          <w:p w14:paraId="01135F48" w14:textId="17B35B90" w:rsidR="00B31B55" w:rsidRPr="00A213DB" w:rsidRDefault="00B31B55" w:rsidP="005F07AF">
            <w:pPr>
              <w:spacing w:after="0" w:line="240" w:lineRule="auto"/>
              <w:rPr>
                <w:rFonts w:ascii="Calibri" w:eastAsia="Times New Roman" w:hAnsi="Calibri" w:cs="Calibri"/>
                <w:color w:val="000000"/>
              </w:rPr>
            </w:pPr>
          </w:p>
        </w:tc>
        <w:tc>
          <w:tcPr>
            <w:tcW w:w="2634" w:type="dxa"/>
            <w:shd w:val="clear" w:color="auto" w:fill="auto"/>
            <w:hideMark/>
          </w:tcPr>
          <w:p w14:paraId="5F3AFE02" w14:textId="6256212E"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752F7D0C"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10607AE0"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7AE03A0F" w14:textId="6056ABE7" w:rsidTr="00CD07A8">
        <w:trPr>
          <w:cantSplit/>
        </w:trPr>
        <w:tc>
          <w:tcPr>
            <w:tcW w:w="1141" w:type="dxa"/>
          </w:tcPr>
          <w:p w14:paraId="0BCBC415" w14:textId="06FA88E4" w:rsidR="00B31B55" w:rsidRDefault="00C46BEB" w:rsidP="00E07BD4">
            <w:pPr>
              <w:widowControl w:val="0"/>
              <w:spacing w:after="120" w:line="240" w:lineRule="auto"/>
            </w:pPr>
            <w:r>
              <w:t>2.20</w:t>
            </w:r>
          </w:p>
        </w:tc>
        <w:tc>
          <w:tcPr>
            <w:tcW w:w="6210" w:type="dxa"/>
            <w:shd w:val="clear" w:color="auto" w:fill="auto"/>
          </w:tcPr>
          <w:p w14:paraId="407CA963" w14:textId="1E4302B6" w:rsidR="00B31B55" w:rsidRDefault="00B31B55" w:rsidP="00E07BD4">
            <w:pPr>
              <w:widowControl w:val="0"/>
              <w:spacing w:after="120" w:line="240" w:lineRule="auto"/>
            </w:pPr>
            <w:r>
              <w:t>Ability to associate the shift hours for a shift</w:t>
            </w:r>
          </w:p>
          <w:p w14:paraId="76A1A3F4" w14:textId="56CC731C" w:rsidR="00B31B55" w:rsidRPr="00A213DB" w:rsidRDefault="00B31B55" w:rsidP="005F07AF">
            <w:pPr>
              <w:spacing w:after="0" w:line="240" w:lineRule="auto"/>
              <w:rPr>
                <w:rFonts w:ascii="Calibri" w:eastAsia="Times New Roman" w:hAnsi="Calibri" w:cs="Calibri"/>
                <w:color w:val="000000"/>
              </w:rPr>
            </w:pPr>
          </w:p>
        </w:tc>
        <w:tc>
          <w:tcPr>
            <w:tcW w:w="2634" w:type="dxa"/>
            <w:shd w:val="clear" w:color="auto" w:fill="auto"/>
            <w:hideMark/>
          </w:tcPr>
          <w:p w14:paraId="321BB82F" w14:textId="4F448AEE" w:rsidR="00B31B55" w:rsidRPr="00A213DB" w:rsidRDefault="00B31B55" w:rsidP="005F07AF">
            <w:pPr>
              <w:spacing w:after="0" w:line="240" w:lineRule="auto"/>
              <w:rPr>
                <w:rFonts w:ascii="Calibri" w:eastAsia="Times New Roman"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hideMark/>
          </w:tcPr>
          <w:p w14:paraId="6C75B651" w14:textId="77777777" w:rsidR="00B31B55" w:rsidRPr="00A213DB" w:rsidRDefault="00B31B55" w:rsidP="005F07A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940" w:type="dxa"/>
          </w:tcPr>
          <w:p w14:paraId="780DB686"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36194BDF" w14:textId="41202B51" w:rsidTr="00CD07A8">
        <w:trPr>
          <w:cantSplit/>
        </w:trPr>
        <w:tc>
          <w:tcPr>
            <w:tcW w:w="1141" w:type="dxa"/>
          </w:tcPr>
          <w:p w14:paraId="3746C72A" w14:textId="2A966845" w:rsidR="00B31B55" w:rsidRDefault="00C46BEB" w:rsidP="00B00E34">
            <w:pPr>
              <w:widowControl w:val="0"/>
              <w:spacing w:after="120" w:line="240" w:lineRule="auto"/>
            </w:pPr>
            <w:r>
              <w:t>2.21</w:t>
            </w:r>
          </w:p>
        </w:tc>
        <w:tc>
          <w:tcPr>
            <w:tcW w:w="6210" w:type="dxa"/>
            <w:shd w:val="clear" w:color="auto" w:fill="auto"/>
          </w:tcPr>
          <w:p w14:paraId="691FD928" w14:textId="232E0371" w:rsidR="00B31B55" w:rsidRDefault="00B31B55" w:rsidP="00B00E34">
            <w:pPr>
              <w:widowControl w:val="0"/>
              <w:spacing w:after="120" w:line="240" w:lineRule="auto"/>
            </w:pPr>
            <w:r>
              <w:t>Ability to set the number of hours per week a shift contains.</w:t>
            </w:r>
          </w:p>
        </w:tc>
        <w:tc>
          <w:tcPr>
            <w:tcW w:w="2634" w:type="dxa"/>
            <w:shd w:val="clear" w:color="auto" w:fill="auto"/>
          </w:tcPr>
          <w:p w14:paraId="05DACC9F" w14:textId="32F35E45"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35E89141"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0A2A86FD"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6E7EC695" w14:textId="1C89531B" w:rsidTr="00CD07A8">
        <w:trPr>
          <w:cantSplit/>
        </w:trPr>
        <w:tc>
          <w:tcPr>
            <w:tcW w:w="1141" w:type="dxa"/>
          </w:tcPr>
          <w:p w14:paraId="681D2AF8" w14:textId="7A0031F4" w:rsidR="00B31B55" w:rsidRDefault="00C46BEB" w:rsidP="006B4859">
            <w:pPr>
              <w:widowControl w:val="0"/>
              <w:spacing w:after="120" w:line="240" w:lineRule="auto"/>
            </w:pPr>
            <w:r>
              <w:lastRenderedPageBreak/>
              <w:t>2.22</w:t>
            </w:r>
          </w:p>
        </w:tc>
        <w:tc>
          <w:tcPr>
            <w:tcW w:w="6210" w:type="dxa"/>
            <w:shd w:val="clear" w:color="auto" w:fill="auto"/>
          </w:tcPr>
          <w:p w14:paraId="2E332702" w14:textId="31536A2E" w:rsidR="00B31B55" w:rsidRDefault="00B31B55" w:rsidP="006B4859">
            <w:pPr>
              <w:widowControl w:val="0"/>
              <w:spacing w:after="120" w:line="240" w:lineRule="auto"/>
            </w:pPr>
            <w:r>
              <w:t xml:space="preserve">Ability to set the number of statutory </w:t>
            </w:r>
            <w:proofErr w:type="gramStart"/>
            <w:r>
              <w:t>credit</w:t>
            </w:r>
            <w:proofErr w:type="gramEnd"/>
            <w:r>
              <w:t xml:space="preserve"> leave for a shift. Statutory credit leave is the number of hours a member receives in lieu of working statutory holidays.</w:t>
            </w:r>
          </w:p>
        </w:tc>
        <w:tc>
          <w:tcPr>
            <w:tcW w:w="2634" w:type="dxa"/>
            <w:shd w:val="clear" w:color="auto" w:fill="auto"/>
          </w:tcPr>
          <w:p w14:paraId="7B6C4400" w14:textId="3D745170"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0379B0C2"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5B45F951"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2A135B5A" w14:textId="267A6F58" w:rsidTr="00CD07A8">
        <w:trPr>
          <w:cantSplit/>
        </w:trPr>
        <w:tc>
          <w:tcPr>
            <w:tcW w:w="1141" w:type="dxa"/>
          </w:tcPr>
          <w:p w14:paraId="08703413" w14:textId="6ECFCFC5" w:rsidR="00B31B55" w:rsidRDefault="00C46BEB" w:rsidP="006B4859">
            <w:pPr>
              <w:widowControl w:val="0"/>
              <w:spacing w:after="120" w:line="240" w:lineRule="auto"/>
            </w:pPr>
            <w:r>
              <w:t>2.23</w:t>
            </w:r>
          </w:p>
        </w:tc>
        <w:tc>
          <w:tcPr>
            <w:tcW w:w="6210" w:type="dxa"/>
            <w:shd w:val="clear" w:color="auto" w:fill="auto"/>
          </w:tcPr>
          <w:p w14:paraId="28F6CAD2" w14:textId="22A95348" w:rsidR="00B31B55" w:rsidRDefault="00B31B55" w:rsidP="00E07BD4">
            <w:pPr>
              <w:widowControl w:val="0"/>
              <w:spacing w:after="120" w:line="240" w:lineRule="auto"/>
            </w:pPr>
            <w:r>
              <w:t>Ability to set the Surplus/Shortfall Hours for a shift. Surplus hours are hours credited to an employee that are worked over and above the full-time equivalent. Shortfall hours are hours that are needed to be made up as the employee has not worked enough full-time equivalent hours.</w:t>
            </w:r>
          </w:p>
        </w:tc>
        <w:tc>
          <w:tcPr>
            <w:tcW w:w="2634" w:type="dxa"/>
            <w:shd w:val="clear" w:color="auto" w:fill="auto"/>
          </w:tcPr>
          <w:p w14:paraId="1ECF9D21" w14:textId="3264FD65"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1DCBAF5E"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420E516B"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3B11AAD7" w14:textId="3A565687" w:rsidTr="00CD07A8">
        <w:trPr>
          <w:cantSplit/>
        </w:trPr>
        <w:tc>
          <w:tcPr>
            <w:tcW w:w="1141" w:type="dxa"/>
          </w:tcPr>
          <w:p w14:paraId="005C728B" w14:textId="6BEB7226" w:rsidR="00B31B55" w:rsidRPr="00C30B2E" w:rsidRDefault="00C46BEB" w:rsidP="00E07BD4">
            <w:pPr>
              <w:widowControl w:val="0"/>
              <w:spacing w:after="120" w:line="240" w:lineRule="auto"/>
            </w:pPr>
            <w:r>
              <w:t>2.24</w:t>
            </w:r>
          </w:p>
        </w:tc>
        <w:tc>
          <w:tcPr>
            <w:tcW w:w="6210" w:type="dxa"/>
            <w:shd w:val="clear" w:color="auto" w:fill="auto"/>
          </w:tcPr>
          <w:p w14:paraId="37B9000D" w14:textId="538A6BF5" w:rsidR="00B31B55" w:rsidRDefault="00B31B55" w:rsidP="00E07BD4">
            <w:pPr>
              <w:widowControl w:val="0"/>
              <w:spacing w:after="120" w:line="240" w:lineRule="auto"/>
            </w:pPr>
            <w:r w:rsidRPr="00C30B2E">
              <w:t>Ability to set if the shift observes statutory holidays.</w:t>
            </w:r>
          </w:p>
        </w:tc>
        <w:tc>
          <w:tcPr>
            <w:tcW w:w="2634" w:type="dxa"/>
            <w:shd w:val="clear" w:color="auto" w:fill="auto"/>
          </w:tcPr>
          <w:p w14:paraId="4F43C3B8" w14:textId="6759DF02"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75B8513E"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1D425F06"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5DA3370B" w14:textId="164424D3" w:rsidTr="00CD07A8">
        <w:trPr>
          <w:cantSplit/>
        </w:trPr>
        <w:tc>
          <w:tcPr>
            <w:tcW w:w="1141" w:type="dxa"/>
          </w:tcPr>
          <w:p w14:paraId="0909B989" w14:textId="64DB3F91" w:rsidR="00B31B55" w:rsidRPr="00C30B2E" w:rsidRDefault="00C46BEB" w:rsidP="00C30B2E">
            <w:pPr>
              <w:widowControl w:val="0"/>
              <w:spacing w:after="120" w:line="240" w:lineRule="auto"/>
            </w:pPr>
            <w:r>
              <w:t>2.25</w:t>
            </w:r>
          </w:p>
        </w:tc>
        <w:tc>
          <w:tcPr>
            <w:tcW w:w="6210" w:type="dxa"/>
            <w:shd w:val="clear" w:color="auto" w:fill="auto"/>
          </w:tcPr>
          <w:p w14:paraId="4E32C049" w14:textId="75A2FE7B" w:rsidR="00B31B55" w:rsidRDefault="00B31B55" w:rsidP="00C30B2E">
            <w:pPr>
              <w:widowControl w:val="0"/>
              <w:spacing w:after="120" w:line="240" w:lineRule="auto"/>
            </w:pPr>
            <w:r w:rsidRPr="00C30B2E">
              <w:t>Ability to set the shift length of a shift.</w:t>
            </w:r>
            <w:r>
              <w:t xml:space="preserve"> Total shift length, including paid and unpaid time.</w:t>
            </w:r>
          </w:p>
        </w:tc>
        <w:tc>
          <w:tcPr>
            <w:tcW w:w="2634" w:type="dxa"/>
            <w:shd w:val="clear" w:color="auto" w:fill="auto"/>
          </w:tcPr>
          <w:p w14:paraId="0C0787AA" w14:textId="7DCD4F53"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17EC41C1"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4F457C9B"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2FFEC27C" w14:textId="37CA2ADD" w:rsidTr="00CD07A8">
        <w:trPr>
          <w:cantSplit/>
        </w:trPr>
        <w:tc>
          <w:tcPr>
            <w:tcW w:w="1141" w:type="dxa"/>
          </w:tcPr>
          <w:p w14:paraId="3494965E" w14:textId="771699B6" w:rsidR="00B31B55" w:rsidRPr="00C30B2E" w:rsidRDefault="00C46BEB" w:rsidP="00E07BD4">
            <w:pPr>
              <w:widowControl w:val="0"/>
              <w:spacing w:after="120" w:line="240" w:lineRule="auto"/>
            </w:pPr>
            <w:r>
              <w:t>2.26</w:t>
            </w:r>
          </w:p>
        </w:tc>
        <w:tc>
          <w:tcPr>
            <w:tcW w:w="6210" w:type="dxa"/>
            <w:shd w:val="clear" w:color="auto" w:fill="auto"/>
          </w:tcPr>
          <w:p w14:paraId="5BDB45AB" w14:textId="551F8094" w:rsidR="00B31B55" w:rsidRDefault="00B31B55" w:rsidP="00E07BD4">
            <w:pPr>
              <w:widowControl w:val="0"/>
              <w:spacing w:after="120" w:line="240" w:lineRule="auto"/>
            </w:pPr>
            <w:r w:rsidRPr="00C30B2E">
              <w:t>Ability to set the paid shift length of a shift.</w:t>
            </w:r>
          </w:p>
        </w:tc>
        <w:tc>
          <w:tcPr>
            <w:tcW w:w="2634" w:type="dxa"/>
            <w:shd w:val="clear" w:color="auto" w:fill="auto"/>
          </w:tcPr>
          <w:p w14:paraId="060C99BA" w14:textId="4869302B"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2C721790"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61DB30FB"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23F69873" w14:textId="30F2FF13" w:rsidTr="00CD07A8">
        <w:trPr>
          <w:cantSplit/>
        </w:trPr>
        <w:tc>
          <w:tcPr>
            <w:tcW w:w="1141" w:type="dxa"/>
          </w:tcPr>
          <w:p w14:paraId="5664F108" w14:textId="720E72ED" w:rsidR="00B31B55" w:rsidRPr="00C30B2E" w:rsidRDefault="00C46BEB" w:rsidP="00E07BD4">
            <w:pPr>
              <w:widowControl w:val="0"/>
              <w:spacing w:after="120" w:line="240" w:lineRule="auto"/>
            </w:pPr>
            <w:r>
              <w:t>2.27</w:t>
            </w:r>
          </w:p>
        </w:tc>
        <w:tc>
          <w:tcPr>
            <w:tcW w:w="6210" w:type="dxa"/>
            <w:shd w:val="clear" w:color="auto" w:fill="auto"/>
          </w:tcPr>
          <w:p w14:paraId="64BA58B2" w14:textId="43595D81" w:rsidR="00B31B55" w:rsidRDefault="00B31B55" w:rsidP="00E07BD4">
            <w:pPr>
              <w:widowControl w:val="0"/>
              <w:spacing w:after="120" w:line="240" w:lineRule="auto"/>
            </w:pPr>
            <w:r w:rsidRPr="00C30B2E">
              <w:t>Ability to set the effective from date for a shift.</w:t>
            </w:r>
          </w:p>
        </w:tc>
        <w:tc>
          <w:tcPr>
            <w:tcW w:w="2634" w:type="dxa"/>
            <w:shd w:val="clear" w:color="auto" w:fill="auto"/>
          </w:tcPr>
          <w:p w14:paraId="5BE98F6F" w14:textId="0669B5C5"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2A308F4F"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75305956"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6393351B" w14:textId="5AE0257D" w:rsidTr="00CD07A8">
        <w:trPr>
          <w:cantSplit/>
        </w:trPr>
        <w:tc>
          <w:tcPr>
            <w:tcW w:w="1141" w:type="dxa"/>
          </w:tcPr>
          <w:p w14:paraId="32CC1CEF" w14:textId="345E54F8" w:rsidR="00B31B55" w:rsidRDefault="00C46BEB" w:rsidP="00C30B2E">
            <w:pPr>
              <w:widowControl w:val="0"/>
              <w:spacing w:after="120" w:line="240" w:lineRule="auto"/>
            </w:pPr>
            <w:r>
              <w:t>2.28</w:t>
            </w:r>
          </w:p>
        </w:tc>
        <w:tc>
          <w:tcPr>
            <w:tcW w:w="6210" w:type="dxa"/>
            <w:shd w:val="clear" w:color="auto" w:fill="auto"/>
          </w:tcPr>
          <w:p w14:paraId="09BFD5C1" w14:textId="54ECC839" w:rsidR="00B31B55" w:rsidRDefault="00B31B55" w:rsidP="00E07BD4">
            <w:pPr>
              <w:widowControl w:val="0"/>
              <w:spacing w:after="120" w:line="240" w:lineRule="auto"/>
            </w:pPr>
            <w:r>
              <w:t>Ability to set the effective to date for a shift.</w:t>
            </w:r>
          </w:p>
        </w:tc>
        <w:tc>
          <w:tcPr>
            <w:tcW w:w="2634" w:type="dxa"/>
            <w:shd w:val="clear" w:color="auto" w:fill="auto"/>
          </w:tcPr>
          <w:p w14:paraId="1F78059D" w14:textId="206EF95F"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5A7C09DC"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640AFFF4"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4553CA42" w14:textId="150A21CA" w:rsidTr="00CD07A8">
        <w:trPr>
          <w:cantSplit/>
        </w:trPr>
        <w:tc>
          <w:tcPr>
            <w:tcW w:w="1141" w:type="dxa"/>
          </w:tcPr>
          <w:p w14:paraId="2B0114D0" w14:textId="0CE03AD9" w:rsidR="00B31B55" w:rsidRDefault="00C46BEB" w:rsidP="00C30B2E">
            <w:pPr>
              <w:widowControl w:val="0"/>
              <w:spacing w:after="120" w:line="240" w:lineRule="auto"/>
            </w:pPr>
            <w:r>
              <w:t>2.29</w:t>
            </w:r>
          </w:p>
        </w:tc>
        <w:tc>
          <w:tcPr>
            <w:tcW w:w="6210" w:type="dxa"/>
            <w:shd w:val="clear" w:color="auto" w:fill="auto"/>
          </w:tcPr>
          <w:p w14:paraId="17E71158" w14:textId="1ACA0F19" w:rsidR="00B31B55" w:rsidRDefault="00B31B55" w:rsidP="00E07BD4">
            <w:pPr>
              <w:widowControl w:val="0"/>
              <w:spacing w:after="120" w:line="240" w:lineRule="auto"/>
            </w:pPr>
            <w:r>
              <w:t>Ability to set shift rule type (days, evenings, nights)</w:t>
            </w:r>
          </w:p>
        </w:tc>
        <w:tc>
          <w:tcPr>
            <w:tcW w:w="2634" w:type="dxa"/>
            <w:shd w:val="clear" w:color="auto" w:fill="auto"/>
          </w:tcPr>
          <w:p w14:paraId="169114A5" w14:textId="5C616AD5"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56D1AFD8"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40BEF64F"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1931C6F7" w14:textId="78FC09D1" w:rsidTr="00CD07A8">
        <w:trPr>
          <w:cantSplit/>
        </w:trPr>
        <w:tc>
          <w:tcPr>
            <w:tcW w:w="1141" w:type="dxa"/>
          </w:tcPr>
          <w:p w14:paraId="7B3EAB13" w14:textId="3CFE5E3E" w:rsidR="00B31B55" w:rsidRDefault="00C46BEB" w:rsidP="00C30B2E">
            <w:pPr>
              <w:widowControl w:val="0"/>
              <w:spacing w:after="120" w:line="240" w:lineRule="auto"/>
            </w:pPr>
            <w:r>
              <w:t>2.30</w:t>
            </w:r>
          </w:p>
        </w:tc>
        <w:tc>
          <w:tcPr>
            <w:tcW w:w="6210" w:type="dxa"/>
            <w:shd w:val="clear" w:color="auto" w:fill="auto"/>
          </w:tcPr>
          <w:p w14:paraId="0D1E4C08" w14:textId="54B1E422" w:rsidR="00B31B55" w:rsidRDefault="00B31B55" w:rsidP="00E07BD4">
            <w:pPr>
              <w:widowControl w:val="0"/>
              <w:spacing w:after="120" w:line="240" w:lineRule="auto"/>
            </w:pPr>
            <w:r>
              <w:t>Ability to set the start time for a shift.</w:t>
            </w:r>
          </w:p>
        </w:tc>
        <w:tc>
          <w:tcPr>
            <w:tcW w:w="2634" w:type="dxa"/>
            <w:shd w:val="clear" w:color="auto" w:fill="auto"/>
          </w:tcPr>
          <w:p w14:paraId="5E578873" w14:textId="204C457F"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5F1A90CC"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78117DF3"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4284E109" w14:textId="5219CA30" w:rsidTr="00CD07A8">
        <w:trPr>
          <w:cantSplit/>
        </w:trPr>
        <w:tc>
          <w:tcPr>
            <w:tcW w:w="1141" w:type="dxa"/>
          </w:tcPr>
          <w:p w14:paraId="65D288B2" w14:textId="11EB9B67" w:rsidR="00B31B55" w:rsidRDefault="00C46BEB" w:rsidP="00C30B2E">
            <w:pPr>
              <w:widowControl w:val="0"/>
              <w:spacing w:after="120" w:line="240" w:lineRule="auto"/>
            </w:pPr>
            <w:r>
              <w:t>2.31</w:t>
            </w:r>
          </w:p>
        </w:tc>
        <w:tc>
          <w:tcPr>
            <w:tcW w:w="6210" w:type="dxa"/>
            <w:shd w:val="clear" w:color="auto" w:fill="auto"/>
          </w:tcPr>
          <w:p w14:paraId="42C93054" w14:textId="4789D314" w:rsidR="00B31B55" w:rsidRDefault="00B31B55" w:rsidP="00E07BD4">
            <w:pPr>
              <w:widowControl w:val="0"/>
              <w:spacing w:after="120" w:line="240" w:lineRule="auto"/>
            </w:pPr>
            <w:r>
              <w:t>Ability to set the shift start day (Day Before, Same Day, Day After).</w:t>
            </w:r>
          </w:p>
        </w:tc>
        <w:tc>
          <w:tcPr>
            <w:tcW w:w="2634" w:type="dxa"/>
            <w:shd w:val="clear" w:color="auto" w:fill="auto"/>
          </w:tcPr>
          <w:p w14:paraId="3B4FD438" w14:textId="2912E3FE"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008D29AF"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426E7778"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5DC90F76" w14:textId="22E9FCE1" w:rsidTr="00CD07A8">
        <w:trPr>
          <w:cantSplit/>
        </w:trPr>
        <w:tc>
          <w:tcPr>
            <w:tcW w:w="1141" w:type="dxa"/>
          </w:tcPr>
          <w:p w14:paraId="2F793803" w14:textId="5AA308CB" w:rsidR="00B31B55" w:rsidRDefault="00C46BEB" w:rsidP="00C30B2E">
            <w:pPr>
              <w:widowControl w:val="0"/>
              <w:spacing w:after="120" w:line="240" w:lineRule="auto"/>
            </w:pPr>
            <w:r>
              <w:t>2.32</w:t>
            </w:r>
          </w:p>
        </w:tc>
        <w:tc>
          <w:tcPr>
            <w:tcW w:w="6210" w:type="dxa"/>
            <w:shd w:val="clear" w:color="auto" w:fill="auto"/>
          </w:tcPr>
          <w:p w14:paraId="752A511F" w14:textId="58D2F120" w:rsidR="00B31B55" w:rsidRDefault="00B31B55" w:rsidP="00C30B2E">
            <w:pPr>
              <w:widowControl w:val="0"/>
              <w:spacing w:after="120" w:line="240" w:lineRule="auto"/>
            </w:pPr>
            <w:r>
              <w:t>Ability to set the end time for a shift.</w:t>
            </w:r>
          </w:p>
        </w:tc>
        <w:tc>
          <w:tcPr>
            <w:tcW w:w="2634" w:type="dxa"/>
            <w:shd w:val="clear" w:color="auto" w:fill="auto"/>
          </w:tcPr>
          <w:p w14:paraId="7376FF21" w14:textId="54C14C5B"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37269258"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059705C1"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257E80EC" w14:textId="0DC47191" w:rsidTr="00CD07A8">
        <w:trPr>
          <w:cantSplit/>
        </w:trPr>
        <w:tc>
          <w:tcPr>
            <w:tcW w:w="1141" w:type="dxa"/>
          </w:tcPr>
          <w:p w14:paraId="7062A337" w14:textId="0258A3E2" w:rsidR="00B31B55" w:rsidRDefault="00C46BEB" w:rsidP="00E07BD4">
            <w:pPr>
              <w:widowControl w:val="0"/>
              <w:spacing w:after="120" w:line="240" w:lineRule="auto"/>
            </w:pPr>
            <w:r>
              <w:t>2.33</w:t>
            </w:r>
          </w:p>
        </w:tc>
        <w:tc>
          <w:tcPr>
            <w:tcW w:w="6210" w:type="dxa"/>
            <w:shd w:val="clear" w:color="auto" w:fill="auto"/>
          </w:tcPr>
          <w:p w14:paraId="6164F84A" w14:textId="58668755" w:rsidR="00B31B55" w:rsidRDefault="00B31B55" w:rsidP="00E07BD4">
            <w:pPr>
              <w:widowControl w:val="0"/>
              <w:spacing w:after="120" w:line="240" w:lineRule="auto"/>
            </w:pPr>
            <w:r>
              <w:t>Ability to set the shift end day (Day Before, Same Day, Day After).</w:t>
            </w:r>
          </w:p>
        </w:tc>
        <w:tc>
          <w:tcPr>
            <w:tcW w:w="2634" w:type="dxa"/>
            <w:shd w:val="clear" w:color="auto" w:fill="auto"/>
          </w:tcPr>
          <w:p w14:paraId="79962711" w14:textId="169B2B08"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10659E81"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444580D9"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3EF3D7B3" w14:textId="396CCF03" w:rsidTr="00CD07A8">
        <w:trPr>
          <w:cantSplit/>
        </w:trPr>
        <w:tc>
          <w:tcPr>
            <w:tcW w:w="1141" w:type="dxa"/>
          </w:tcPr>
          <w:p w14:paraId="4272A44E" w14:textId="1429AD05" w:rsidR="00B31B55" w:rsidRPr="00CF56B6" w:rsidRDefault="00C46BEB" w:rsidP="00C30B2E">
            <w:pPr>
              <w:widowControl w:val="0"/>
              <w:spacing w:after="120" w:line="240" w:lineRule="auto"/>
            </w:pPr>
            <w:r>
              <w:t>2.34</w:t>
            </w:r>
          </w:p>
        </w:tc>
        <w:tc>
          <w:tcPr>
            <w:tcW w:w="6210" w:type="dxa"/>
            <w:shd w:val="clear" w:color="auto" w:fill="auto"/>
          </w:tcPr>
          <w:p w14:paraId="252213C7" w14:textId="0D73813B" w:rsidR="00B31B55" w:rsidRDefault="00B31B55" w:rsidP="00E07BD4">
            <w:pPr>
              <w:widowControl w:val="0"/>
              <w:spacing w:after="120" w:line="240" w:lineRule="auto"/>
            </w:pPr>
            <w:r w:rsidRPr="00CF56B6">
              <w:t>Ability to view a one-day roster for members by:</w:t>
            </w:r>
            <w:r>
              <w:t xml:space="preserve"> </w:t>
            </w:r>
            <w:r w:rsidRPr="00CF56B6">
              <w:t>Organization Unit</w:t>
            </w:r>
            <w:r>
              <w:t xml:space="preserve">, </w:t>
            </w:r>
            <w:r w:rsidRPr="00CF56B6">
              <w:t>Rank</w:t>
            </w:r>
            <w:r>
              <w:t xml:space="preserve">, </w:t>
            </w:r>
            <w:r w:rsidRPr="00CF56B6">
              <w:t>Schedule</w:t>
            </w:r>
            <w:r>
              <w:t xml:space="preserve">, </w:t>
            </w:r>
            <w:r w:rsidRPr="00CF56B6">
              <w:t>Date Period</w:t>
            </w:r>
            <w:r>
              <w:t>.</w:t>
            </w:r>
          </w:p>
        </w:tc>
        <w:tc>
          <w:tcPr>
            <w:tcW w:w="2634" w:type="dxa"/>
            <w:shd w:val="clear" w:color="auto" w:fill="auto"/>
          </w:tcPr>
          <w:p w14:paraId="275D7C6E" w14:textId="59CEA1EE"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487B5835"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1E4E7930"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1F872C03" w14:textId="438BEAC6" w:rsidTr="00CD07A8">
        <w:trPr>
          <w:cantSplit/>
        </w:trPr>
        <w:tc>
          <w:tcPr>
            <w:tcW w:w="1141" w:type="dxa"/>
          </w:tcPr>
          <w:p w14:paraId="44090514" w14:textId="0FD9DC7F" w:rsidR="00B31B55" w:rsidRPr="00CF56B6" w:rsidRDefault="00C46BEB" w:rsidP="00C30B2E">
            <w:pPr>
              <w:widowControl w:val="0"/>
              <w:spacing w:after="120" w:line="240" w:lineRule="auto"/>
            </w:pPr>
            <w:r>
              <w:lastRenderedPageBreak/>
              <w:t>2.35</w:t>
            </w:r>
          </w:p>
        </w:tc>
        <w:tc>
          <w:tcPr>
            <w:tcW w:w="6210" w:type="dxa"/>
            <w:shd w:val="clear" w:color="auto" w:fill="auto"/>
          </w:tcPr>
          <w:p w14:paraId="669C97C3" w14:textId="431627FE" w:rsidR="00B31B55" w:rsidRDefault="00B31B55" w:rsidP="00C30B2E">
            <w:pPr>
              <w:widowControl w:val="0"/>
              <w:spacing w:after="120" w:line="240" w:lineRule="auto"/>
            </w:pPr>
            <w:r w:rsidRPr="00CF56B6">
              <w:t>Ability to view a multi-day roster for members by:</w:t>
            </w:r>
            <w:r>
              <w:t xml:space="preserve"> </w:t>
            </w:r>
            <w:r w:rsidRPr="00CF56B6">
              <w:t>Organization Unit</w:t>
            </w:r>
            <w:r>
              <w:t xml:space="preserve">, </w:t>
            </w:r>
            <w:r w:rsidRPr="00CF56B6">
              <w:t>Rank</w:t>
            </w:r>
            <w:r>
              <w:t xml:space="preserve">, </w:t>
            </w:r>
            <w:r w:rsidRPr="00CF56B6">
              <w:t>Schedule</w:t>
            </w:r>
            <w:r>
              <w:t xml:space="preserve">, </w:t>
            </w:r>
            <w:r w:rsidRPr="00CF56B6">
              <w:t>Date Period</w:t>
            </w:r>
            <w:r>
              <w:t>.</w:t>
            </w:r>
          </w:p>
        </w:tc>
        <w:tc>
          <w:tcPr>
            <w:tcW w:w="2634" w:type="dxa"/>
            <w:shd w:val="clear" w:color="auto" w:fill="auto"/>
          </w:tcPr>
          <w:p w14:paraId="207711A6" w14:textId="67270100"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12ECBFCF"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69BA7A94"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4BE0AFCA" w14:textId="31FD7900" w:rsidTr="00CD07A8">
        <w:trPr>
          <w:cantSplit/>
        </w:trPr>
        <w:tc>
          <w:tcPr>
            <w:tcW w:w="1141" w:type="dxa"/>
          </w:tcPr>
          <w:p w14:paraId="1853050B" w14:textId="7113DBF3" w:rsidR="00B31B55" w:rsidRPr="00436C3B" w:rsidRDefault="00C46BEB" w:rsidP="005C14E6">
            <w:pPr>
              <w:widowControl w:val="0"/>
              <w:spacing w:after="120" w:line="240" w:lineRule="auto"/>
            </w:pPr>
            <w:r>
              <w:t>2.36</w:t>
            </w:r>
          </w:p>
        </w:tc>
        <w:tc>
          <w:tcPr>
            <w:tcW w:w="6210" w:type="dxa"/>
            <w:shd w:val="clear" w:color="auto" w:fill="auto"/>
          </w:tcPr>
          <w:p w14:paraId="130DEDD1" w14:textId="2914A6E2" w:rsidR="00B31B55" w:rsidRDefault="00B31B55" w:rsidP="005C14E6">
            <w:pPr>
              <w:widowControl w:val="0"/>
              <w:spacing w:after="120" w:line="240" w:lineRule="auto"/>
            </w:pPr>
            <w:r w:rsidRPr="00436C3B">
              <w:t xml:space="preserve">Ability to manage a complement of </w:t>
            </w:r>
            <w:r>
              <w:t>sworn members</w:t>
            </w:r>
            <w:r w:rsidRPr="00436C3B">
              <w:t>.</w:t>
            </w:r>
          </w:p>
        </w:tc>
        <w:tc>
          <w:tcPr>
            <w:tcW w:w="2634" w:type="dxa"/>
            <w:shd w:val="clear" w:color="auto" w:fill="auto"/>
          </w:tcPr>
          <w:p w14:paraId="186916D6" w14:textId="5E5E3929"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129DD428"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6417CACB"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6874A8F3" w14:textId="7FCBA6C2" w:rsidTr="00CD07A8">
        <w:trPr>
          <w:cantSplit/>
        </w:trPr>
        <w:tc>
          <w:tcPr>
            <w:tcW w:w="1141" w:type="dxa"/>
          </w:tcPr>
          <w:p w14:paraId="32E92D69" w14:textId="3D094F1B" w:rsidR="00B31B55" w:rsidRDefault="00C46BEB" w:rsidP="005C14E6">
            <w:pPr>
              <w:widowControl w:val="0"/>
              <w:spacing w:after="120" w:line="240" w:lineRule="auto"/>
            </w:pPr>
            <w:r>
              <w:t>2.37</w:t>
            </w:r>
          </w:p>
        </w:tc>
        <w:tc>
          <w:tcPr>
            <w:tcW w:w="6210" w:type="dxa"/>
            <w:shd w:val="clear" w:color="auto" w:fill="auto"/>
          </w:tcPr>
          <w:p w14:paraId="471DE0B4" w14:textId="23317B8B" w:rsidR="00B31B55" w:rsidRDefault="00B31B55" w:rsidP="00E07BD4">
            <w:pPr>
              <w:widowControl w:val="0"/>
              <w:spacing w:after="120" w:line="240" w:lineRule="auto"/>
            </w:pPr>
            <w:r>
              <w:t>Ability to manage a complement of staff members.</w:t>
            </w:r>
          </w:p>
        </w:tc>
        <w:tc>
          <w:tcPr>
            <w:tcW w:w="2634" w:type="dxa"/>
            <w:shd w:val="clear" w:color="auto" w:fill="auto"/>
          </w:tcPr>
          <w:p w14:paraId="60423B9F" w14:textId="5FC3C3C4"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67F6219E"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42C95896"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6FCED5BA" w14:textId="415852ED" w:rsidTr="00CD07A8">
        <w:trPr>
          <w:cantSplit/>
        </w:trPr>
        <w:tc>
          <w:tcPr>
            <w:tcW w:w="1141" w:type="dxa"/>
          </w:tcPr>
          <w:p w14:paraId="62960706" w14:textId="54D5BB15" w:rsidR="00B31B55" w:rsidRDefault="00C46BEB" w:rsidP="005C14E6">
            <w:pPr>
              <w:widowControl w:val="0"/>
              <w:spacing w:after="120" w:line="240" w:lineRule="auto"/>
            </w:pPr>
            <w:r>
              <w:t>2.38</w:t>
            </w:r>
          </w:p>
        </w:tc>
        <w:tc>
          <w:tcPr>
            <w:tcW w:w="6210" w:type="dxa"/>
            <w:shd w:val="clear" w:color="auto" w:fill="auto"/>
          </w:tcPr>
          <w:p w14:paraId="56A50A4E" w14:textId="367FDEE0" w:rsidR="00B31B55" w:rsidRDefault="00B31B55" w:rsidP="005C14E6">
            <w:pPr>
              <w:widowControl w:val="0"/>
              <w:spacing w:after="120" w:line="240" w:lineRule="auto"/>
            </w:pPr>
            <w:r>
              <w:t xml:space="preserve">Ability to manage the minimum staffing level based on: </w:t>
            </w:r>
            <w:r w:rsidRPr="00CF56B6">
              <w:t>Organization Unit</w:t>
            </w:r>
            <w:r>
              <w:t xml:space="preserve">, </w:t>
            </w:r>
            <w:r w:rsidRPr="00CF56B6">
              <w:t>Rank</w:t>
            </w:r>
            <w:r>
              <w:t xml:space="preserve">, </w:t>
            </w:r>
            <w:r w:rsidRPr="00CF56B6">
              <w:t>Schedule</w:t>
            </w:r>
            <w:r>
              <w:t xml:space="preserve">, </w:t>
            </w:r>
            <w:r w:rsidRPr="00CF56B6">
              <w:t>Date Period</w:t>
            </w:r>
            <w:r>
              <w:t>.</w:t>
            </w:r>
          </w:p>
        </w:tc>
        <w:tc>
          <w:tcPr>
            <w:tcW w:w="2634" w:type="dxa"/>
            <w:shd w:val="clear" w:color="auto" w:fill="auto"/>
          </w:tcPr>
          <w:p w14:paraId="14893DA3" w14:textId="743A294A"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700E4DE2"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74721F2B"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1F926406" w14:textId="5922A2FD" w:rsidTr="00CD07A8">
        <w:trPr>
          <w:cantSplit/>
        </w:trPr>
        <w:tc>
          <w:tcPr>
            <w:tcW w:w="1141" w:type="dxa"/>
          </w:tcPr>
          <w:p w14:paraId="5DFE6AED" w14:textId="6526BF7B" w:rsidR="00B31B55" w:rsidRDefault="00C46BEB" w:rsidP="00B91065">
            <w:pPr>
              <w:widowControl w:val="0"/>
              <w:spacing w:after="120" w:line="240" w:lineRule="auto"/>
            </w:pPr>
            <w:r>
              <w:t>2.39</w:t>
            </w:r>
          </w:p>
        </w:tc>
        <w:tc>
          <w:tcPr>
            <w:tcW w:w="6210" w:type="dxa"/>
            <w:shd w:val="clear" w:color="auto" w:fill="auto"/>
          </w:tcPr>
          <w:p w14:paraId="6B42B6DE" w14:textId="30984E3E" w:rsidR="00B31B55" w:rsidRDefault="00B31B55" w:rsidP="00B91065">
            <w:pPr>
              <w:widowControl w:val="0"/>
              <w:spacing w:after="120" w:line="240" w:lineRule="auto"/>
            </w:pPr>
            <w:r>
              <w:t>Ability to display minimum staffing levels on a roster.</w:t>
            </w:r>
          </w:p>
        </w:tc>
        <w:tc>
          <w:tcPr>
            <w:tcW w:w="2634" w:type="dxa"/>
            <w:shd w:val="clear" w:color="auto" w:fill="auto"/>
          </w:tcPr>
          <w:p w14:paraId="796E5BE1" w14:textId="764EFC15"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19C7C30C"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20D3B32E"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6584396D" w14:textId="748DBB6F" w:rsidTr="00CD07A8">
        <w:trPr>
          <w:cantSplit/>
        </w:trPr>
        <w:tc>
          <w:tcPr>
            <w:tcW w:w="1141" w:type="dxa"/>
          </w:tcPr>
          <w:p w14:paraId="62B3136A" w14:textId="35EFE8F1" w:rsidR="00B31B55" w:rsidRDefault="00C46BEB" w:rsidP="00B91065">
            <w:pPr>
              <w:widowControl w:val="0"/>
              <w:spacing w:after="120" w:line="240" w:lineRule="auto"/>
            </w:pPr>
            <w:r>
              <w:t>2.40</w:t>
            </w:r>
          </w:p>
        </w:tc>
        <w:tc>
          <w:tcPr>
            <w:tcW w:w="6210" w:type="dxa"/>
            <w:shd w:val="clear" w:color="auto" w:fill="auto"/>
          </w:tcPr>
          <w:p w14:paraId="2C115E5B" w14:textId="3C5D456F" w:rsidR="00B31B55" w:rsidRDefault="00B31B55" w:rsidP="00E07BD4">
            <w:pPr>
              <w:widowControl w:val="0"/>
              <w:spacing w:after="120" w:line="240" w:lineRule="auto"/>
            </w:pPr>
            <w:r>
              <w:t>Ability to notify a user when minimum staffing levels are not being met.</w:t>
            </w:r>
          </w:p>
        </w:tc>
        <w:tc>
          <w:tcPr>
            <w:tcW w:w="2634" w:type="dxa"/>
            <w:shd w:val="clear" w:color="auto" w:fill="auto"/>
          </w:tcPr>
          <w:p w14:paraId="315D80A8" w14:textId="4F29A9BD"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6B1D7E53"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7C5C755A"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409169B8" w14:textId="020EEA6C" w:rsidTr="00CD07A8">
        <w:trPr>
          <w:cantSplit/>
        </w:trPr>
        <w:tc>
          <w:tcPr>
            <w:tcW w:w="1141" w:type="dxa"/>
          </w:tcPr>
          <w:p w14:paraId="1D04519D" w14:textId="1E74D61F" w:rsidR="00B31B55" w:rsidRPr="00F92695" w:rsidRDefault="00C46BEB" w:rsidP="00B91065">
            <w:pPr>
              <w:widowControl w:val="0"/>
              <w:spacing w:after="120" w:line="240" w:lineRule="auto"/>
            </w:pPr>
            <w:r>
              <w:t>2.41</w:t>
            </w:r>
          </w:p>
        </w:tc>
        <w:tc>
          <w:tcPr>
            <w:tcW w:w="6210" w:type="dxa"/>
            <w:shd w:val="clear" w:color="auto" w:fill="auto"/>
          </w:tcPr>
          <w:p w14:paraId="43C5CA1F" w14:textId="0AFCBDA6" w:rsidR="00B31B55" w:rsidRDefault="00B31B55" w:rsidP="00B91065">
            <w:pPr>
              <w:widowControl w:val="0"/>
              <w:spacing w:after="120" w:line="240" w:lineRule="auto"/>
            </w:pPr>
            <w:r w:rsidRPr="00F92695">
              <w:t>Ability to manage maximum annual leave during prime season based on</w:t>
            </w:r>
            <w:r>
              <w:t xml:space="preserve">: </w:t>
            </w:r>
            <w:r w:rsidRPr="00CF56B6">
              <w:t>Organization Unit</w:t>
            </w:r>
            <w:r>
              <w:t xml:space="preserve">, </w:t>
            </w:r>
            <w:r w:rsidRPr="00CF56B6">
              <w:t>Rank</w:t>
            </w:r>
            <w:r>
              <w:t xml:space="preserve">, </w:t>
            </w:r>
            <w:r w:rsidRPr="00CF56B6">
              <w:t>Schedule</w:t>
            </w:r>
            <w:r>
              <w:t xml:space="preserve">, </w:t>
            </w:r>
            <w:r w:rsidRPr="00CF56B6">
              <w:t>Date Period</w:t>
            </w:r>
            <w:r>
              <w:t>.</w:t>
            </w:r>
          </w:p>
        </w:tc>
        <w:tc>
          <w:tcPr>
            <w:tcW w:w="2634" w:type="dxa"/>
            <w:shd w:val="clear" w:color="auto" w:fill="auto"/>
          </w:tcPr>
          <w:p w14:paraId="15E7D26B" w14:textId="0C619819"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79800D76"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1143D3EE"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5E68E158" w14:textId="722608C2" w:rsidTr="00CD07A8">
        <w:trPr>
          <w:cantSplit/>
        </w:trPr>
        <w:tc>
          <w:tcPr>
            <w:tcW w:w="1141" w:type="dxa"/>
          </w:tcPr>
          <w:p w14:paraId="40B6EB82" w14:textId="62313888" w:rsidR="00B31B55" w:rsidRPr="00F92695" w:rsidRDefault="00C46BEB" w:rsidP="00E07BD4">
            <w:pPr>
              <w:widowControl w:val="0"/>
              <w:spacing w:after="120" w:line="240" w:lineRule="auto"/>
            </w:pPr>
            <w:r>
              <w:t>2.42</w:t>
            </w:r>
          </w:p>
        </w:tc>
        <w:tc>
          <w:tcPr>
            <w:tcW w:w="6210" w:type="dxa"/>
            <w:shd w:val="clear" w:color="auto" w:fill="auto"/>
          </w:tcPr>
          <w:p w14:paraId="284855B7" w14:textId="49BBB260" w:rsidR="00B31B55" w:rsidRDefault="00B31B55" w:rsidP="00E07BD4">
            <w:pPr>
              <w:widowControl w:val="0"/>
              <w:spacing w:after="120" w:line="240" w:lineRule="auto"/>
            </w:pPr>
            <w:r w:rsidRPr="00F92695">
              <w:t>Ability to notify an administrator when a member is booked above the maximum annual leave during prime season.</w:t>
            </w:r>
          </w:p>
        </w:tc>
        <w:tc>
          <w:tcPr>
            <w:tcW w:w="2634" w:type="dxa"/>
            <w:shd w:val="clear" w:color="auto" w:fill="auto"/>
          </w:tcPr>
          <w:p w14:paraId="7A0D1CFA" w14:textId="1714A1CB"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641D984E"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382AED44"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380DD57A" w14:textId="61DD2E08" w:rsidTr="00CD07A8">
        <w:trPr>
          <w:cantSplit/>
        </w:trPr>
        <w:tc>
          <w:tcPr>
            <w:tcW w:w="1141" w:type="dxa"/>
          </w:tcPr>
          <w:p w14:paraId="74E8468F" w14:textId="64319F47" w:rsidR="00B31B55" w:rsidRDefault="00C46BEB" w:rsidP="00E6645E">
            <w:pPr>
              <w:widowControl w:val="0"/>
              <w:spacing w:after="120" w:line="240" w:lineRule="auto"/>
            </w:pPr>
            <w:r>
              <w:t>2.43</w:t>
            </w:r>
          </w:p>
        </w:tc>
        <w:tc>
          <w:tcPr>
            <w:tcW w:w="6210" w:type="dxa"/>
            <w:shd w:val="clear" w:color="auto" w:fill="auto"/>
          </w:tcPr>
          <w:p w14:paraId="337BC9CF" w14:textId="4475C3E0" w:rsidR="00B31B55" w:rsidRDefault="00B31B55" w:rsidP="00E6645E">
            <w:pPr>
              <w:widowControl w:val="0"/>
              <w:spacing w:after="120" w:line="240" w:lineRule="auto"/>
            </w:pPr>
            <w:r>
              <w:t>Ability to update a member’s schedule based on court record import.</w:t>
            </w:r>
          </w:p>
        </w:tc>
        <w:tc>
          <w:tcPr>
            <w:tcW w:w="2634" w:type="dxa"/>
            <w:shd w:val="clear" w:color="auto" w:fill="auto"/>
          </w:tcPr>
          <w:p w14:paraId="2EF9E7A3" w14:textId="0D8FB0C1"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44381F19"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7D3BCB0F"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0682019A" w14:textId="79E9FCB3" w:rsidTr="00CD07A8">
        <w:trPr>
          <w:cantSplit/>
        </w:trPr>
        <w:tc>
          <w:tcPr>
            <w:tcW w:w="1141" w:type="dxa"/>
          </w:tcPr>
          <w:p w14:paraId="0F1022B8" w14:textId="084456E6" w:rsidR="00B31B55" w:rsidRDefault="00C46BEB" w:rsidP="003C4B92">
            <w:pPr>
              <w:widowControl w:val="0"/>
              <w:spacing w:after="120" w:line="240" w:lineRule="auto"/>
            </w:pPr>
            <w:r>
              <w:t>2.44</w:t>
            </w:r>
          </w:p>
        </w:tc>
        <w:tc>
          <w:tcPr>
            <w:tcW w:w="6210" w:type="dxa"/>
            <w:shd w:val="clear" w:color="auto" w:fill="auto"/>
          </w:tcPr>
          <w:p w14:paraId="2136E150" w14:textId="0DE7C228" w:rsidR="00B31B55" w:rsidRDefault="00B31B55" w:rsidP="003C4B92">
            <w:pPr>
              <w:widowControl w:val="0"/>
              <w:spacing w:after="120" w:line="240" w:lineRule="auto"/>
            </w:pPr>
            <w:r>
              <w:t>Ability to update a member’s schedule based on court cancellation import.</w:t>
            </w:r>
          </w:p>
        </w:tc>
        <w:tc>
          <w:tcPr>
            <w:tcW w:w="2634" w:type="dxa"/>
            <w:shd w:val="clear" w:color="auto" w:fill="auto"/>
          </w:tcPr>
          <w:p w14:paraId="516E86A3" w14:textId="135F7766"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18300D7C"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209061C8"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23747AF2" w14:textId="5E03E7C8" w:rsidTr="00CD07A8">
        <w:trPr>
          <w:cantSplit/>
        </w:trPr>
        <w:tc>
          <w:tcPr>
            <w:tcW w:w="1141" w:type="dxa"/>
          </w:tcPr>
          <w:p w14:paraId="0F674A01" w14:textId="2248DA8C" w:rsidR="00B31B55" w:rsidRPr="00C926B8" w:rsidRDefault="00C46BEB" w:rsidP="003C4B92">
            <w:pPr>
              <w:widowControl w:val="0"/>
              <w:spacing w:after="120" w:line="240" w:lineRule="auto"/>
            </w:pPr>
            <w:r>
              <w:t>2.45</w:t>
            </w:r>
          </w:p>
        </w:tc>
        <w:tc>
          <w:tcPr>
            <w:tcW w:w="6210" w:type="dxa"/>
            <w:shd w:val="clear" w:color="auto" w:fill="auto"/>
          </w:tcPr>
          <w:p w14:paraId="44955A0C" w14:textId="7910AA6F" w:rsidR="00B31B55" w:rsidRDefault="00B31B55" w:rsidP="003C4B92">
            <w:pPr>
              <w:widowControl w:val="0"/>
              <w:spacing w:after="120" w:line="240" w:lineRule="auto"/>
            </w:pPr>
            <w:r w:rsidRPr="00C926B8">
              <w:t xml:space="preserve">Ability to update a member’s schedule based on </w:t>
            </w:r>
            <w:r>
              <w:t>special duty</w:t>
            </w:r>
            <w:r w:rsidRPr="00C926B8">
              <w:t xml:space="preserve"> record import.</w:t>
            </w:r>
          </w:p>
        </w:tc>
        <w:tc>
          <w:tcPr>
            <w:tcW w:w="2634" w:type="dxa"/>
            <w:shd w:val="clear" w:color="auto" w:fill="auto"/>
          </w:tcPr>
          <w:p w14:paraId="30AC4B2A" w14:textId="1B942C6D"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5CCC44B3"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56DFD15A"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32AFB2DC" w14:textId="636F4089" w:rsidTr="00CD07A8">
        <w:trPr>
          <w:cantSplit/>
        </w:trPr>
        <w:tc>
          <w:tcPr>
            <w:tcW w:w="1141" w:type="dxa"/>
          </w:tcPr>
          <w:p w14:paraId="69979872" w14:textId="3EF199F4" w:rsidR="00B31B55" w:rsidRPr="00C926B8" w:rsidRDefault="00C46BEB" w:rsidP="003C4B92">
            <w:pPr>
              <w:widowControl w:val="0"/>
              <w:spacing w:after="120" w:line="240" w:lineRule="auto"/>
            </w:pPr>
            <w:r>
              <w:t>2.46</w:t>
            </w:r>
          </w:p>
        </w:tc>
        <w:tc>
          <w:tcPr>
            <w:tcW w:w="6210" w:type="dxa"/>
            <w:shd w:val="clear" w:color="auto" w:fill="auto"/>
          </w:tcPr>
          <w:p w14:paraId="42B57A5A" w14:textId="088ECE93" w:rsidR="00B31B55" w:rsidRDefault="00B31B55" w:rsidP="003C4B92">
            <w:pPr>
              <w:widowControl w:val="0"/>
              <w:spacing w:after="120" w:line="240" w:lineRule="auto"/>
            </w:pPr>
            <w:r w:rsidRPr="00C926B8">
              <w:t xml:space="preserve">Ability to update a member’s schedule based on </w:t>
            </w:r>
            <w:r>
              <w:t>special duty</w:t>
            </w:r>
            <w:r w:rsidRPr="00C926B8">
              <w:t xml:space="preserve"> cancellation import.</w:t>
            </w:r>
          </w:p>
        </w:tc>
        <w:tc>
          <w:tcPr>
            <w:tcW w:w="2634" w:type="dxa"/>
            <w:shd w:val="clear" w:color="auto" w:fill="auto"/>
          </w:tcPr>
          <w:p w14:paraId="47239DF8" w14:textId="1E790A78" w:rsidR="00B31B55" w:rsidRPr="00C109E3" w:rsidRDefault="00B31B55" w:rsidP="005F07AF">
            <w:pPr>
              <w:spacing w:after="0" w:line="240" w:lineRule="auto"/>
              <w:rPr>
                <w:rFonts w:ascii="Calibri" w:hAnsi="Calibri" w:cs="Calibri"/>
                <w:color w:val="000000"/>
              </w:rPr>
            </w:pPr>
            <w:r w:rsidRPr="00C109E3">
              <w:rPr>
                <w:rFonts w:ascii="Calibri" w:hAnsi="Calibri" w:cs="Calibri"/>
                <w:color w:val="000000"/>
              </w:rPr>
              <w:t>Scheduling, Rostering, and Forecasting</w:t>
            </w:r>
          </w:p>
        </w:tc>
        <w:tc>
          <w:tcPr>
            <w:tcW w:w="2340" w:type="dxa"/>
            <w:shd w:val="clear" w:color="auto" w:fill="auto"/>
            <w:noWrap/>
            <w:vAlign w:val="bottom"/>
          </w:tcPr>
          <w:p w14:paraId="3C7013AD"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3E0BB59D"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05225453" w14:textId="62432CD0" w:rsidTr="00CD07A8">
        <w:trPr>
          <w:cantSplit/>
        </w:trPr>
        <w:tc>
          <w:tcPr>
            <w:tcW w:w="1141" w:type="dxa"/>
            <w:vAlign w:val="center"/>
          </w:tcPr>
          <w:p w14:paraId="2272317E" w14:textId="5F49B0F2" w:rsidR="00C46BEB" w:rsidRDefault="00C46BEB" w:rsidP="00C46BEB">
            <w:pPr>
              <w:widowControl w:val="0"/>
              <w:spacing w:after="120" w:line="240" w:lineRule="auto"/>
            </w:pPr>
            <w:r>
              <w:rPr>
                <w:rFonts w:ascii="Calibri" w:hAnsi="Calibri" w:cs="Calibri"/>
                <w:color w:val="000000"/>
              </w:rPr>
              <w:t>3.1</w:t>
            </w:r>
          </w:p>
        </w:tc>
        <w:tc>
          <w:tcPr>
            <w:tcW w:w="6210" w:type="dxa"/>
            <w:shd w:val="clear" w:color="auto" w:fill="auto"/>
          </w:tcPr>
          <w:p w14:paraId="49754E77" w14:textId="77C02C58" w:rsidR="00C46BEB" w:rsidRDefault="00C46BEB" w:rsidP="00C46BEB">
            <w:pPr>
              <w:widowControl w:val="0"/>
              <w:spacing w:after="120" w:line="240" w:lineRule="auto"/>
            </w:pPr>
            <w:r>
              <w:t>Ability for a member to submit a leave request electronically (Annual Leave, Discretionary Leave, Sick Leave, etc.)</w:t>
            </w:r>
          </w:p>
        </w:tc>
        <w:tc>
          <w:tcPr>
            <w:tcW w:w="2634" w:type="dxa"/>
            <w:shd w:val="clear" w:color="auto" w:fill="auto"/>
          </w:tcPr>
          <w:p w14:paraId="345008F8" w14:textId="4FD2319E" w:rsidR="00C46BEB" w:rsidRPr="00C109E3" w:rsidRDefault="00C46BEB" w:rsidP="00C46BEB">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7D74CE7C"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461B0D2A"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0733C758" w14:textId="16D4E9CA" w:rsidTr="00CD07A8">
        <w:trPr>
          <w:cantSplit/>
        </w:trPr>
        <w:tc>
          <w:tcPr>
            <w:tcW w:w="1141" w:type="dxa"/>
            <w:vAlign w:val="center"/>
          </w:tcPr>
          <w:p w14:paraId="1276D567" w14:textId="29161313" w:rsidR="00C46BEB" w:rsidRPr="007277D8" w:rsidRDefault="00C46BEB" w:rsidP="00C46BEB">
            <w:pPr>
              <w:widowControl w:val="0"/>
              <w:spacing w:after="120" w:line="240" w:lineRule="auto"/>
            </w:pPr>
            <w:r>
              <w:rPr>
                <w:rFonts w:ascii="Calibri" w:hAnsi="Calibri" w:cs="Calibri"/>
                <w:color w:val="000000"/>
              </w:rPr>
              <w:t>3.2</w:t>
            </w:r>
          </w:p>
        </w:tc>
        <w:tc>
          <w:tcPr>
            <w:tcW w:w="6210" w:type="dxa"/>
            <w:shd w:val="clear" w:color="auto" w:fill="auto"/>
          </w:tcPr>
          <w:p w14:paraId="499F7F3D" w14:textId="11E17CA1" w:rsidR="00C46BEB" w:rsidRDefault="00C46BEB" w:rsidP="00C46BEB">
            <w:pPr>
              <w:widowControl w:val="0"/>
              <w:spacing w:after="120" w:line="240" w:lineRule="auto"/>
            </w:pPr>
            <w:r w:rsidRPr="007277D8">
              <w:t>Ability to notify a member if the leave request results in below minimum staffing level, court appearance conflicts, or during blackout dates.</w:t>
            </w:r>
          </w:p>
        </w:tc>
        <w:tc>
          <w:tcPr>
            <w:tcW w:w="2634" w:type="dxa"/>
            <w:shd w:val="clear" w:color="auto" w:fill="auto"/>
          </w:tcPr>
          <w:p w14:paraId="06E11D42" w14:textId="4DC65BF4" w:rsidR="00C46BEB" w:rsidRPr="00C109E3" w:rsidRDefault="00C46BEB" w:rsidP="00C46BEB">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052C1524"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0119A295"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5FB581E7" w14:textId="4F7EEA72" w:rsidTr="00CD07A8">
        <w:trPr>
          <w:cantSplit/>
        </w:trPr>
        <w:tc>
          <w:tcPr>
            <w:tcW w:w="1141" w:type="dxa"/>
            <w:vAlign w:val="center"/>
          </w:tcPr>
          <w:p w14:paraId="48046E39" w14:textId="4EE68D9A" w:rsidR="00C46BEB" w:rsidRDefault="00C46BEB" w:rsidP="00C46BEB">
            <w:pPr>
              <w:widowControl w:val="0"/>
              <w:spacing w:after="120" w:line="240" w:lineRule="auto"/>
            </w:pPr>
            <w:r>
              <w:rPr>
                <w:rFonts w:ascii="Calibri" w:hAnsi="Calibri" w:cs="Calibri"/>
                <w:color w:val="000000"/>
              </w:rPr>
              <w:lastRenderedPageBreak/>
              <w:t>3.3</w:t>
            </w:r>
          </w:p>
        </w:tc>
        <w:tc>
          <w:tcPr>
            <w:tcW w:w="6210" w:type="dxa"/>
            <w:shd w:val="clear" w:color="auto" w:fill="auto"/>
          </w:tcPr>
          <w:p w14:paraId="5D91B985" w14:textId="73E58AA2" w:rsidR="00C46BEB" w:rsidRDefault="00C46BEB" w:rsidP="00C46BEB">
            <w:pPr>
              <w:widowControl w:val="0"/>
              <w:spacing w:after="120" w:line="240" w:lineRule="auto"/>
            </w:pPr>
            <w:r>
              <w:t>Ability to notify a supervisor when a leave request is submitted.</w:t>
            </w:r>
          </w:p>
        </w:tc>
        <w:tc>
          <w:tcPr>
            <w:tcW w:w="2634" w:type="dxa"/>
            <w:shd w:val="clear" w:color="auto" w:fill="auto"/>
          </w:tcPr>
          <w:p w14:paraId="3A871C40" w14:textId="4DC28C83" w:rsidR="00C46BEB" w:rsidRPr="00C109E3" w:rsidRDefault="00C46BEB" w:rsidP="00C46BEB">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6C53A388"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52F4F9B8"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33AC7AC8" w14:textId="1B1CF923" w:rsidTr="00CD07A8">
        <w:trPr>
          <w:cantSplit/>
        </w:trPr>
        <w:tc>
          <w:tcPr>
            <w:tcW w:w="1141" w:type="dxa"/>
            <w:vAlign w:val="center"/>
          </w:tcPr>
          <w:p w14:paraId="0346E953" w14:textId="7DD334A5" w:rsidR="00C46BEB" w:rsidRDefault="00C46BEB" w:rsidP="00C46BEB">
            <w:pPr>
              <w:widowControl w:val="0"/>
              <w:spacing w:after="120" w:line="240" w:lineRule="auto"/>
            </w:pPr>
            <w:r>
              <w:rPr>
                <w:rFonts w:ascii="Calibri" w:hAnsi="Calibri" w:cs="Calibri"/>
                <w:color w:val="000000"/>
              </w:rPr>
              <w:t>3.4</w:t>
            </w:r>
          </w:p>
        </w:tc>
        <w:tc>
          <w:tcPr>
            <w:tcW w:w="6210" w:type="dxa"/>
            <w:shd w:val="clear" w:color="auto" w:fill="auto"/>
          </w:tcPr>
          <w:p w14:paraId="7D1DC153" w14:textId="613D872B" w:rsidR="00C46BEB" w:rsidRDefault="00C46BEB" w:rsidP="00C46BEB">
            <w:pPr>
              <w:widowControl w:val="0"/>
              <w:spacing w:after="120" w:line="240" w:lineRule="auto"/>
            </w:pPr>
            <w:r>
              <w:t>Ability for a supervisor to input leave for an employee.</w:t>
            </w:r>
          </w:p>
        </w:tc>
        <w:tc>
          <w:tcPr>
            <w:tcW w:w="2634" w:type="dxa"/>
            <w:shd w:val="clear" w:color="auto" w:fill="auto"/>
          </w:tcPr>
          <w:p w14:paraId="798E7CA4" w14:textId="3B955482" w:rsidR="00C46BEB" w:rsidRPr="00C109E3" w:rsidRDefault="00C46BEB" w:rsidP="00C46BEB">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6A50AA91"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418E7FC4"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1C09C863" w14:textId="12C86A0F" w:rsidTr="00CD07A8">
        <w:trPr>
          <w:cantSplit/>
        </w:trPr>
        <w:tc>
          <w:tcPr>
            <w:tcW w:w="1141" w:type="dxa"/>
            <w:vAlign w:val="center"/>
          </w:tcPr>
          <w:p w14:paraId="74528154" w14:textId="2A9786C5" w:rsidR="00C46BEB" w:rsidRDefault="00C46BEB" w:rsidP="00C46BEB">
            <w:pPr>
              <w:widowControl w:val="0"/>
              <w:spacing w:after="120" w:line="240" w:lineRule="auto"/>
            </w:pPr>
            <w:r>
              <w:rPr>
                <w:rFonts w:ascii="Calibri" w:hAnsi="Calibri" w:cs="Calibri"/>
                <w:color w:val="000000"/>
              </w:rPr>
              <w:t>3.5</w:t>
            </w:r>
          </w:p>
        </w:tc>
        <w:tc>
          <w:tcPr>
            <w:tcW w:w="6210" w:type="dxa"/>
            <w:shd w:val="clear" w:color="auto" w:fill="auto"/>
          </w:tcPr>
          <w:p w14:paraId="21701AEE" w14:textId="5271D703" w:rsidR="00C46BEB" w:rsidRDefault="00C46BEB" w:rsidP="00C46BEB">
            <w:pPr>
              <w:widowControl w:val="0"/>
              <w:spacing w:after="120" w:line="240" w:lineRule="auto"/>
            </w:pPr>
            <w:r>
              <w:t>Ability for a supervisor to view leave requests.</w:t>
            </w:r>
          </w:p>
        </w:tc>
        <w:tc>
          <w:tcPr>
            <w:tcW w:w="2634" w:type="dxa"/>
            <w:shd w:val="clear" w:color="auto" w:fill="auto"/>
          </w:tcPr>
          <w:p w14:paraId="64C5E5D0" w14:textId="6AD7CDAD" w:rsidR="00C46BEB" w:rsidRPr="00C109E3" w:rsidRDefault="00C46BEB" w:rsidP="00C46BEB">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170E5619"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2D996B7C"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4EA1941E" w14:textId="71BD4A10" w:rsidTr="00CD07A8">
        <w:trPr>
          <w:cantSplit/>
        </w:trPr>
        <w:tc>
          <w:tcPr>
            <w:tcW w:w="1141" w:type="dxa"/>
            <w:vAlign w:val="center"/>
          </w:tcPr>
          <w:p w14:paraId="3C858DF9" w14:textId="1219EB8A" w:rsidR="00C46BEB" w:rsidRDefault="00C46BEB" w:rsidP="00C46BEB">
            <w:pPr>
              <w:widowControl w:val="0"/>
              <w:spacing w:after="120" w:line="240" w:lineRule="auto"/>
            </w:pPr>
            <w:r>
              <w:rPr>
                <w:rFonts w:ascii="Calibri" w:hAnsi="Calibri" w:cs="Calibri"/>
                <w:color w:val="000000"/>
              </w:rPr>
              <w:t>3.6</w:t>
            </w:r>
          </w:p>
        </w:tc>
        <w:tc>
          <w:tcPr>
            <w:tcW w:w="6210" w:type="dxa"/>
            <w:shd w:val="clear" w:color="auto" w:fill="auto"/>
          </w:tcPr>
          <w:p w14:paraId="677283C9" w14:textId="1C38724C" w:rsidR="00C46BEB" w:rsidRDefault="00C46BEB" w:rsidP="00C46BEB">
            <w:pPr>
              <w:widowControl w:val="0"/>
              <w:spacing w:after="120" w:line="240" w:lineRule="auto"/>
            </w:pPr>
            <w:r>
              <w:t>Ability for a supervisor to evaluate the leave request, then approve, deny, or modify it.</w:t>
            </w:r>
          </w:p>
        </w:tc>
        <w:tc>
          <w:tcPr>
            <w:tcW w:w="2634" w:type="dxa"/>
            <w:shd w:val="clear" w:color="auto" w:fill="auto"/>
          </w:tcPr>
          <w:p w14:paraId="2F36A0A5" w14:textId="73FA4681" w:rsidR="00C46BEB" w:rsidRPr="00C109E3" w:rsidRDefault="00C46BEB" w:rsidP="00C46BEB">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5DBD9FA0"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05CF35BC"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178CBDFF" w14:textId="794D32C1" w:rsidTr="00CD07A8">
        <w:trPr>
          <w:cantSplit/>
        </w:trPr>
        <w:tc>
          <w:tcPr>
            <w:tcW w:w="1141" w:type="dxa"/>
            <w:vAlign w:val="center"/>
          </w:tcPr>
          <w:p w14:paraId="3FAD4A57" w14:textId="076DDAEA" w:rsidR="00C46BEB" w:rsidRDefault="00C46BEB" w:rsidP="00C46BEB">
            <w:pPr>
              <w:widowControl w:val="0"/>
              <w:spacing w:after="120" w:line="240" w:lineRule="auto"/>
            </w:pPr>
            <w:r>
              <w:rPr>
                <w:rFonts w:ascii="Calibri" w:hAnsi="Calibri" w:cs="Calibri"/>
                <w:color w:val="000000"/>
              </w:rPr>
              <w:t>3.7</w:t>
            </w:r>
          </w:p>
        </w:tc>
        <w:tc>
          <w:tcPr>
            <w:tcW w:w="6210" w:type="dxa"/>
            <w:shd w:val="clear" w:color="auto" w:fill="auto"/>
          </w:tcPr>
          <w:p w14:paraId="5C7DF77A" w14:textId="6AA4646B" w:rsidR="00C46BEB" w:rsidRDefault="00C46BEB" w:rsidP="00C46BEB">
            <w:pPr>
              <w:widowControl w:val="0"/>
              <w:spacing w:after="120" w:line="240" w:lineRule="auto"/>
            </w:pPr>
            <w:r>
              <w:t>Ability to notify the member once the supervisor has evaluated the leave request.</w:t>
            </w:r>
          </w:p>
        </w:tc>
        <w:tc>
          <w:tcPr>
            <w:tcW w:w="2634" w:type="dxa"/>
            <w:shd w:val="clear" w:color="auto" w:fill="auto"/>
          </w:tcPr>
          <w:p w14:paraId="678BECF8" w14:textId="636FA8FD" w:rsidR="00C46BEB" w:rsidRPr="00C109E3" w:rsidRDefault="00C46BEB" w:rsidP="00C46BEB">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7E0EC446"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21A0FE91"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5AB28235" w14:textId="3852BC3F" w:rsidTr="00CD07A8">
        <w:trPr>
          <w:cantSplit/>
        </w:trPr>
        <w:tc>
          <w:tcPr>
            <w:tcW w:w="1141" w:type="dxa"/>
            <w:vAlign w:val="center"/>
          </w:tcPr>
          <w:p w14:paraId="72133F20" w14:textId="1C73E4F4" w:rsidR="00C46BEB" w:rsidRPr="00793E26" w:rsidRDefault="00C46BEB" w:rsidP="00C46BEB">
            <w:pPr>
              <w:widowControl w:val="0"/>
              <w:spacing w:after="120" w:line="240" w:lineRule="auto"/>
            </w:pPr>
            <w:r>
              <w:rPr>
                <w:rFonts w:ascii="Calibri" w:hAnsi="Calibri" w:cs="Calibri"/>
                <w:color w:val="000000"/>
              </w:rPr>
              <w:t>3.8</w:t>
            </w:r>
          </w:p>
        </w:tc>
        <w:tc>
          <w:tcPr>
            <w:tcW w:w="6210" w:type="dxa"/>
            <w:shd w:val="clear" w:color="auto" w:fill="auto"/>
          </w:tcPr>
          <w:p w14:paraId="709451EA" w14:textId="7609D3E7" w:rsidR="00C46BEB" w:rsidRDefault="00C46BEB" w:rsidP="00C46BEB">
            <w:pPr>
              <w:widowControl w:val="0"/>
              <w:spacing w:after="120" w:line="240" w:lineRule="auto"/>
            </w:pPr>
            <w:r w:rsidRPr="00793E26">
              <w:t xml:space="preserve">Ability to update a member’s schedule and calculate both leave usage and coverage (given that start/end times for some types of leave extend beyond the shifts missed) based on </w:t>
            </w:r>
            <w:r>
              <w:t xml:space="preserve">all </w:t>
            </w:r>
            <w:r w:rsidRPr="00793E26">
              <w:t>collective bargaining agreement</w:t>
            </w:r>
            <w:r>
              <w:t>s</w:t>
            </w:r>
            <w:r w:rsidRPr="00793E26">
              <w:t xml:space="preserve"> and adjust time banks as necessary.</w:t>
            </w:r>
          </w:p>
        </w:tc>
        <w:tc>
          <w:tcPr>
            <w:tcW w:w="2634" w:type="dxa"/>
            <w:shd w:val="clear" w:color="auto" w:fill="auto"/>
          </w:tcPr>
          <w:p w14:paraId="05175F6B" w14:textId="4DB2E1ED" w:rsidR="00C46BEB" w:rsidRPr="00C109E3" w:rsidRDefault="00C46BEB" w:rsidP="00C46BEB">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6CB44471"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590C7FDF"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1CA13DF6" w14:textId="4F9276B0" w:rsidTr="00CD07A8">
        <w:trPr>
          <w:cantSplit/>
        </w:trPr>
        <w:tc>
          <w:tcPr>
            <w:tcW w:w="1141" w:type="dxa"/>
            <w:vAlign w:val="center"/>
          </w:tcPr>
          <w:p w14:paraId="58207DE8" w14:textId="252322FC" w:rsidR="00C46BEB" w:rsidRDefault="00C46BEB" w:rsidP="00C46BEB">
            <w:pPr>
              <w:widowControl w:val="0"/>
              <w:spacing w:after="120" w:line="240" w:lineRule="auto"/>
            </w:pPr>
            <w:r>
              <w:rPr>
                <w:rFonts w:ascii="Calibri" w:hAnsi="Calibri" w:cs="Calibri"/>
                <w:color w:val="000000"/>
              </w:rPr>
              <w:t>3.9</w:t>
            </w:r>
          </w:p>
        </w:tc>
        <w:tc>
          <w:tcPr>
            <w:tcW w:w="6210" w:type="dxa"/>
            <w:shd w:val="clear" w:color="auto" w:fill="auto"/>
          </w:tcPr>
          <w:p w14:paraId="48005C71" w14:textId="6769925A" w:rsidR="00C46BEB" w:rsidRDefault="00C46BEB" w:rsidP="00C46BEB">
            <w:pPr>
              <w:widowControl w:val="0"/>
              <w:spacing w:after="120" w:line="240" w:lineRule="auto"/>
            </w:pPr>
            <w:r>
              <w:t>Ability to support an unlimited amount of leave banks.</w:t>
            </w:r>
          </w:p>
        </w:tc>
        <w:tc>
          <w:tcPr>
            <w:tcW w:w="2634" w:type="dxa"/>
            <w:shd w:val="clear" w:color="auto" w:fill="auto"/>
          </w:tcPr>
          <w:p w14:paraId="50E7412D" w14:textId="62923024" w:rsidR="00C46BEB" w:rsidRPr="00C109E3" w:rsidRDefault="00C46BEB" w:rsidP="00C46BEB">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52BC4B4A" w14:textId="77777777" w:rsidR="00C46BEB" w:rsidRPr="00A213DB" w:rsidRDefault="00C46BEB" w:rsidP="00C46BEB">
            <w:pPr>
              <w:spacing w:after="0" w:line="240" w:lineRule="auto"/>
              <w:rPr>
                <w:rFonts w:ascii="Calibri" w:eastAsia="Times New Roman" w:hAnsi="Calibri" w:cs="Calibri"/>
                <w:color w:val="000000"/>
              </w:rPr>
            </w:pPr>
          </w:p>
        </w:tc>
        <w:tc>
          <w:tcPr>
            <w:tcW w:w="5940" w:type="dxa"/>
          </w:tcPr>
          <w:p w14:paraId="40E00E43"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2AA93D36" w14:textId="6E8FEF63" w:rsidTr="00CD07A8">
        <w:trPr>
          <w:cantSplit/>
        </w:trPr>
        <w:tc>
          <w:tcPr>
            <w:tcW w:w="1141" w:type="dxa"/>
          </w:tcPr>
          <w:p w14:paraId="7D8EA294" w14:textId="3D233F59" w:rsidR="00B31B55" w:rsidRDefault="00C46BEB" w:rsidP="005F5EC2">
            <w:pPr>
              <w:widowControl w:val="0"/>
              <w:spacing w:after="120" w:line="240" w:lineRule="auto"/>
            </w:pPr>
            <w:r>
              <w:t>3.10</w:t>
            </w:r>
          </w:p>
        </w:tc>
        <w:tc>
          <w:tcPr>
            <w:tcW w:w="6210" w:type="dxa"/>
            <w:shd w:val="clear" w:color="auto" w:fill="auto"/>
          </w:tcPr>
          <w:p w14:paraId="71226BB6" w14:textId="718B06BE" w:rsidR="00B31B55" w:rsidRDefault="00B31B55" w:rsidP="005F5EC2">
            <w:pPr>
              <w:widowControl w:val="0"/>
              <w:spacing w:after="120" w:line="240" w:lineRule="auto"/>
            </w:pPr>
            <w:r>
              <w:t>Ability to set blackout periods, restricting the access to request leave during this period.</w:t>
            </w:r>
          </w:p>
        </w:tc>
        <w:tc>
          <w:tcPr>
            <w:tcW w:w="2634" w:type="dxa"/>
            <w:shd w:val="clear" w:color="auto" w:fill="auto"/>
          </w:tcPr>
          <w:p w14:paraId="508B1163" w14:textId="1D4DB643"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0226EEF1"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22DF9B02"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4214D77C" w14:textId="774A60E2" w:rsidTr="00CD07A8">
        <w:trPr>
          <w:cantSplit/>
        </w:trPr>
        <w:tc>
          <w:tcPr>
            <w:tcW w:w="1141" w:type="dxa"/>
          </w:tcPr>
          <w:p w14:paraId="6D86E623" w14:textId="1F1E5553" w:rsidR="00B31B55" w:rsidRDefault="00C46BEB" w:rsidP="005F5EC2">
            <w:pPr>
              <w:widowControl w:val="0"/>
              <w:spacing w:after="120" w:line="240" w:lineRule="auto"/>
            </w:pPr>
            <w:r>
              <w:t>3.11</w:t>
            </w:r>
          </w:p>
        </w:tc>
        <w:tc>
          <w:tcPr>
            <w:tcW w:w="6210" w:type="dxa"/>
            <w:shd w:val="clear" w:color="auto" w:fill="auto"/>
          </w:tcPr>
          <w:p w14:paraId="769DE382" w14:textId="63FFF5D5" w:rsidR="00B31B55" w:rsidRDefault="00B31B55" w:rsidP="005F5EC2">
            <w:pPr>
              <w:widowControl w:val="0"/>
              <w:spacing w:after="120" w:line="240" w:lineRule="auto"/>
            </w:pPr>
            <w:r>
              <w:t>Ability to automate accrual of sick leave hours for members (annual and pro-rated).</w:t>
            </w:r>
          </w:p>
        </w:tc>
        <w:tc>
          <w:tcPr>
            <w:tcW w:w="2634" w:type="dxa"/>
            <w:shd w:val="clear" w:color="auto" w:fill="auto"/>
          </w:tcPr>
          <w:p w14:paraId="222DD77F" w14:textId="4955F25E"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53B0D629"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7B73B10A"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52BDD260" w14:textId="205BBF0D" w:rsidTr="00CD07A8">
        <w:trPr>
          <w:cantSplit/>
        </w:trPr>
        <w:tc>
          <w:tcPr>
            <w:tcW w:w="1141" w:type="dxa"/>
          </w:tcPr>
          <w:p w14:paraId="51F1BC44" w14:textId="17ECF9B3" w:rsidR="00B31B55" w:rsidRPr="000D4845" w:rsidRDefault="00C46BEB" w:rsidP="008B6BB9">
            <w:pPr>
              <w:widowControl w:val="0"/>
              <w:spacing w:after="120" w:line="240" w:lineRule="auto"/>
            </w:pPr>
            <w:r>
              <w:t>3.12</w:t>
            </w:r>
          </w:p>
        </w:tc>
        <w:tc>
          <w:tcPr>
            <w:tcW w:w="6210" w:type="dxa"/>
            <w:shd w:val="clear" w:color="auto" w:fill="auto"/>
          </w:tcPr>
          <w:p w14:paraId="3EFE5EEA" w14:textId="6B37ACEC" w:rsidR="00B31B55" w:rsidRDefault="00B31B55" w:rsidP="008B6BB9">
            <w:pPr>
              <w:widowControl w:val="0"/>
              <w:spacing w:after="120" w:line="240" w:lineRule="auto"/>
            </w:pPr>
            <w:r w:rsidRPr="000D4845">
              <w:t>Ability to automate accrual of shortfall</w:t>
            </w:r>
            <w:r>
              <w:t xml:space="preserve"> and surplus hours</w:t>
            </w:r>
            <w:r w:rsidRPr="000D4845">
              <w:t xml:space="preserve"> for members</w:t>
            </w:r>
            <w:r>
              <w:t xml:space="preserve"> (annual and pro-rated).</w:t>
            </w:r>
          </w:p>
        </w:tc>
        <w:tc>
          <w:tcPr>
            <w:tcW w:w="2634" w:type="dxa"/>
            <w:shd w:val="clear" w:color="auto" w:fill="auto"/>
          </w:tcPr>
          <w:p w14:paraId="3F8C0CA7" w14:textId="013FEBAD"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7ACE2DBE"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7ABD1748"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2F994C09" w14:textId="433322E3" w:rsidTr="00CD07A8">
        <w:trPr>
          <w:cantSplit/>
        </w:trPr>
        <w:tc>
          <w:tcPr>
            <w:tcW w:w="1141" w:type="dxa"/>
          </w:tcPr>
          <w:p w14:paraId="6FC5ED7A" w14:textId="1A071B9C" w:rsidR="00B31B55" w:rsidRDefault="00C46BEB" w:rsidP="008B6BB9">
            <w:pPr>
              <w:widowControl w:val="0"/>
              <w:spacing w:after="120" w:line="240" w:lineRule="auto"/>
            </w:pPr>
            <w:r>
              <w:t>3.13</w:t>
            </w:r>
          </w:p>
        </w:tc>
        <w:tc>
          <w:tcPr>
            <w:tcW w:w="6210" w:type="dxa"/>
            <w:shd w:val="clear" w:color="auto" w:fill="auto"/>
          </w:tcPr>
          <w:p w14:paraId="71B044FD" w14:textId="41D05126" w:rsidR="00B31B55" w:rsidRDefault="00B31B55" w:rsidP="008B6BB9">
            <w:pPr>
              <w:widowControl w:val="0"/>
              <w:spacing w:after="120" w:line="240" w:lineRule="auto"/>
            </w:pPr>
            <w:r>
              <w:t>Ability to automate accrual of annual leave hours for members (annual and pro-rated).</w:t>
            </w:r>
          </w:p>
        </w:tc>
        <w:tc>
          <w:tcPr>
            <w:tcW w:w="2634" w:type="dxa"/>
            <w:shd w:val="clear" w:color="auto" w:fill="auto"/>
          </w:tcPr>
          <w:p w14:paraId="125389E3" w14:textId="0C40F211"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29DD7334"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1BCE3084"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635DFE45" w14:textId="5027E775" w:rsidTr="00CD07A8">
        <w:trPr>
          <w:cantSplit/>
        </w:trPr>
        <w:tc>
          <w:tcPr>
            <w:tcW w:w="1141" w:type="dxa"/>
          </w:tcPr>
          <w:p w14:paraId="4DF5F5CA" w14:textId="4DF5E048" w:rsidR="00B31B55" w:rsidRDefault="00C46BEB" w:rsidP="008B6BB9">
            <w:pPr>
              <w:widowControl w:val="0"/>
              <w:spacing w:after="120" w:line="240" w:lineRule="auto"/>
            </w:pPr>
            <w:r>
              <w:t>3.14</w:t>
            </w:r>
          </w:p>
        </w:tc>
        <w:tc>
          <w:tcPr>
            <w:tcW w:w="6210" w:type="dxa"/>
            <w:shd w:val="clear" w:color="auto" w:fill="auto"/>
          </w:tcPr>
          <w:p w14:paraId="2009A248" w14:textId="173456E3" w:rsidR="00B31B55" w:rsidRDefault="00B31B55" w:rsidP="008B6BB9">
            <w:pPr>
              <w:widowControl w:val="0"/>
              <w:spacing w:after="120" w:line="240" w:lineRule="auto"/>
            </w:pPr>
            <w:r>
              <w:t>Ability to automate accrual of statutory holiday credit leave hours for members (annual and pro-rated).</w:t>
            </w:r>
          </w:p>
        </w:tc>
        <w:tc>
          <w:tcPr>
            <w:tcW w:w="2634" w:type="dxa"/>
            <w:shd w:val="clear" w:color="auto" w:fill="auto"/>
          </w:tcPr>
          <w:p w14:paraId="2CA377B4" w14:textId="32931BB8"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1633FC2D"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25E7537D"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78D82A40" w14:textId="367AB009" w:rsidTr="00CD07A8">
        <w:trPr>
          <w:cantSplit/>
        </w:trPr>
        <w:tc>
          <w:tcPr>
            <w:tcW w:w="1141" w:type="dxa"/>
          </w:tcPr>
          <w:p w14:paraId="79C7C050" w14:textId="5034F31E" w:rsidR="00B31B55" w:rsidRDefault="00C46BEB" w:rsidP="008B6BB9">
            <w:pPr>
              <w:widowControl w:val="0"/>
              <w:spacing w:after="120" w:line="240" w:lineRule="auto"/>
            </w:pPr>
            <w:r>
              <w:t>3.15</w:t>
            </w:r>
          </w:p>
        </w:tc>
        <w:tc>
          <w:tcPr>
            <w:tcW w:w="6210" w:type="dxa"/>
            <w:shd w:val="clear" w:color="auto" w:fill="auto"/>
          </w:tcPr>
          <w:p w14:paraId="24D5792D" w14:textId="6FE3307B" w:rsidR="00B31B55" w:rsidRDefault="00B31B55" w:rsidP="008B6BB9">
            <w:pPr>
              <w:widowControl w:val="0"/>
              <w:spacing w:after="120" w:line="240" w:lineRule="auto"/>
            </w:pPr>
            <w:r>
              <w:t>Ability to automate accrual of senior officers leave hours for members (annual and pro-rated).</w:t>
            </w:r>
          </w:p>
        </w:tc>
        <w:tc>
          <w:tcPr>
            <w:tcW w:w="2634" w:type="dxa"/>
            <w:shd w:val="clear" w:color="auto" w:fill="auto"/>
          </w:tcPr>
          <w:p w14:paraId="2C9676C9" w14:textId="509B20E5"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2357C2C8"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1BC02A01"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45B22C4C" w14:textId="77777777" w:rsidTr="00CD07A8">
        <w:trPr>
          <w:cantSplit/>
        </w:trPr>
        <w:tc>
          <w:tcPr>
            <w:tcW w:w="1141" w:type="dxa"/>
          </w:tcPr>
          <w:p w14:paraId="7D7740A8" w14:textId="77A49F86" w:rsidR="00B31B55" w:rsidRDefault="00C46BEB" w:rsidP="008B6BB9">
            <w:pPr>
              <w:widowControl w:val="0"/>
              <w:spacing w:after="120" w:line="240" w:lineRule="auto"/>
            </w:pPr>
            <w:r>
              <w:lastRenderedPageBreak/>
              <w:t>3.16</w:t>
            </w:r>
          </w:p>
        </w:tc>
        <w:tc>
          <w:tcPr>
            <w:tcW w:w="6210" w:type="dxa"/>
            <w:shd w:val="clear" w:color="auto" w:fill="auto"/>
          </w:tcPr>
          <w:p w14:paraId="7E6C8A95" w14:textId="7F29B0F9" w:rsidR="00B31B55" w:rsidRDefault="00B31B55" w:rsidP="008B6BB9">
            <w:pPr>
              <w:widowControl w:val="0"/>
              <w:spacing w:after="120" w:line="240" w:lineRule="auto"/>
            </w:pPr>
            <w:r>
              <w:t xml:space="preserve">Ability to automate accrual of pro-rated leave hours for members (annual) </w:t>
            </w:r>
            <w:r w:rsidRPr="00C2412F">
              <w:t>based off the City of Winnipeg start date and WPS start date.</w:t>
            </w:r>
          </w:p>
        </w:tc>
        <w:tc>
          <w:tcPr>
            <w:tcW w:w="2634" w:type="dxa"/>
            <w:shd w:val="clear" w:color="auto" w:fill="auto"/>
          </w:tcPr>
          <w:p w14:paraId="250D725D" w14:textId="78802C1F" w:rsidR="00B31B55"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0FE9138F"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7BA00A25"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723DE526" w14:textId="77777777" w:rsidTr="00CD07A8">
        <w:trPr>
          <w:cantSplit/>
        </w:trPr>
        <w:tc>
          <w:tcPr>
            <w:tcW w:w="1141" w:type="dxa"/>
          </w:tcPr>
          <w:p w14:paraId="6E4CF682" w14:textId="24580F1E" w:rsidR="00B31B55" w:rsidRPr="00C2412F" w:rsidRDefault="00C46BEB" w:rsidP="008B6BB9">
            <w:pPr>
              <w:widowControl w:val="0"/>
              <w:spacing w:after="120" w:line="240" w:lineRule="auto"/>
            </w:pPr>
            <w:r>
              <w:t>3.17</w:t>
            </w:r>
          </w:p>
        </w:tc>
        <w:tc>
          <w:tcPr>
            <w:tcW w:w="6210" w:type="dxa"/>
            <w:shd w:val="clear" w:color="auto" w:fill="auto"/>
          </w:tcPr>
          <w:p w14:paraId="2E0DBEA7" w14:textId="62F86524" w:rsidR="00B31B55" w:rsidRDefault="00B31B55" w:rsidP="008B6BB9">
            <w:pPr>
              <w:widowControl w:val="0"/>
              <w:spacing w:after="120" w:line="240" w:lineRule="auto"/>
            </w:pPr>
            <w:r w:rsidRPr="00C2412F">
              <w:t xml:space="preserve">Ability to manage if </w:t>
            </w:r>
            <w:r>
              <w:t>an employee is</w:t>
            </w:r>
            <w:r w:rsidRPr="00C2412F">
              <w:t xml:space="preserve"> eligible for pro</w:t>
            </w:r>
            <w:r>
              <w:t>-rated leave.</w:t>
            </w:r>
          </w:p>
        </w:tc>
        <w:tc>
          <w:tcPr>
            <w:tcW w:w="2634" w:type="dxa"/>
            <w:shd w:val="clear" w:color="auto" w:fill="auto"/>
          </w:tcPr>
          <w:p w14:paraId="6057C65C" w14:textId="4F2E56E3" w:rsidR="00B31B55"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2261B262"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19050FDA"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633435DF" w14:textId="36182EF2" w:rsidTr="00CD07A8">
        <w:trPr>
          <w:cantSplit/>
        </w:trPr>
        <w:tc>
          <w:tcPr>
            <w:tcW w:w="1141" w:type="dxa"/>
          </w:tcPr>
          <w:p w14:paraId="3CE6D1EA" w14:textId="52CDDD76" w:rsidR="00B31B55" w:rsidRDefault="00C46BEB" w:rsidP="008B6BB9">
            <w:pPr>
              <w:widowControl w:val="0"/>
              <w:spacing w:after="120" w:line="240" w:lineRule="auto"/>
            </w:pPr>
            <w:r>
              <w:t>3.18</w:t>
            </w:r>
          </w:p>
        </w:tc>
        <w:tc>
          <w:tcPr>
            <w:tcW w:w="6210" w:type="dxa"/>
            <w:shd w:val="clear" w:color="auto" w:fill="auto"/>
          </w:tcPr>
          <w:p w14:paraId="2037CDA5" w14:textId="1999D0AA" w:rsidR="00B31B55" w:rsidRDefault="00B31B55" w:rsidP="008B6BB9">
            <w:pPr>
              <w:widowControl w:val="0"/>
              <w:spacing w:after="120" w:line="240" w:lineRule="auto"/>
            </w:pPr>
            <w:r>
              <w:t>Ability for an employee to view their time transactions.</w:t>
            </w:r>
          </w:p>
        </w:tc>
        <w:tc>
          <w:tcPr>
            <w:tcW w:w="2634" w:type="dxa"/>
            <w:shd w:val="clear" w:color="auto" w:fill="auto"/>
          </w:tcPr>
          <w:p w14:paraId="17D8EA8A" w14:textId="6A49D87A"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77AA816D"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58CDD7CC"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59E84D11" w14:textId="6BDC9DCD" w:rsidTr="00CD07A8">
        <w:trPr>
          <w:cantSplit/>
        </w:trPr>
        <w:tc>
          <w:tcPr>
            <w:tcW w:w="1141" w:type="dxa"/>
          </w:tcPr>
          <w:p w14:paraId="406296CE" w14:textId="1933264B" w:rsidR="00B31B55" w:rsidRDefault="00C46BEB" w:rsidP="008B6BB9">
            <w:pPr>
              <w:widowControl w:val="0"/>
              <w:spacing w:after="120" w:line="240" w:lineRule="auto"/>
            </w:pPr>
            <w:r>
              <w:t>3.19</w:t>
            </w:r>
          </w:p>
        </w:tc>
        <w:tc>
          <w:tcPr>
            <w:tcW w:w="6210" w:type="dxa"/>
            <w:shd w:val="clear" w:color="auto" w:fill="auto"/>
          </w:tcPr>
          <w:p w14:paraId="2644C131" w14:textId="7E0FD4C5" w:rsidR="00B31B55" w:rsidRDefault="00B31B55" w:rsidP="008B6BB9">
            <w:pPr>
              <w:widowControl w:val="0"/>
              <w:spacing w:after="120" w:line="240" w:lineRule="auto"/>
            </w:pPr>
            <w:r>
              <w:t>Ability for a supervisor to view a subordinate’s time transactions.</w:t>
            </w:r>
          </w:p>
        </w:tc>
        <w:tc>
          <w:tcPr>
            <w:tcW w:w="2634" w:type="dxa"/>
            <w:shd w:val="clear" w:color="auto" w:fill="auto"/>
          </w:tcPr>
          <w:p w14:paraId="36B43FF4" w14:textId="2E02BC67"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3C065499"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099EA282"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5E9D8D92" w14:textId="25CD1165" w:rsidTr="00CD07A8">
        <w:trPr>
          <w:cantSplit/>
        </w:trPr>
        <w:tc>
          <w:tcPr>
            <w:tcW w:w="1141" w:type="dxa"/>
          </w:tcPr>
          <w:p w14:paraId="39C30265" w14:textId="44F75F7C" w:rsidR="00B31B55" w:rsidRDefault="00C46BEB" w:rsidP="008B6BB9">
            <w:pPr>
              <w:widowControl w:val="0"/>
              <w:spacing w:after="120" w:line="240" w:lineRule="auto"/>
            </w:pPr>
            <w:r>
              <w:t>3.20</w:t>
            </w:r>
          </w:p>
        </w:tc>
        <w:tc>
          <w:tcPr>
            <w:tcW w:w="6210" w:type="dxa"/>
            <w:shd w:val="clear" w:color="auto" w:fill="auto"/>
          </w:tcPr>
          <w:p w14:paraId="52A4D7FD" w14:textId="214045D0" w:rsidR="00B31B55" w:rsidRDefault="00B31B55" w:rsidP="008B6BB9">
            <w:pPr>
              <w:widowControl w:val="0"/>
              <w:spacing w:after="120" w:line="240" w:lineRule="auto"/>
            </w:pPr>
            <w:r>
              <w:t>Ability for an employee to view their time bank balances.</w:t>
            </w:r>
          </w:p>
        </w:tc>
        <w:tc>
          <w:tcPr>
            <w:tcW w:w="2634" w:type="dxa"/>
            <w:shd w:val="clear" w:color="auto" w:fill="auto"/>
          </w:tcPr>
          <w:p w14:paraId="18FED7EF" w14:textId="3A028D77"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03AEA932"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47212410"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5D3DB971" w14:textId="5D714184" w:rsidTr="00CD07A8">
        <w:trPr>
          <w:cantSplit/>
        </w:trPr>
        <w:tc>
          <w:tcPr>
            <w:tcW w:w="1141" w:type="dxa"/>
          </w:tcPr>
          <w:p w14:paraId="6DF3BDEF" w14:textId="77F92A2C" w:rsidR="00B31B55" w:rsidRDefault="00C46BEB" w:rsidP="008B6BB9">
            <w:pPr>
              <w:widowControl w:val="0"/>
              <w:spacing w:after="120" w:line="240" w:lineRule="auto"/>
            </w:pPr>
            <w:r>
              <w:t>3.21</w:t>
            </w:r>
          </w:p>
        </w:tc>
        <w:tc>
          <w:tcPr>
            <w:tcW w:w="6210" w:type="dxa"/>
            <w:shd w:val="clear" w:color="auto" w:fill="auto"/>
          </w:tcPr>
          <w:p w14:paraId="2B127B04" w14:textId="093FC1A0" w:rsidR="00B31B55" w:rsidRDefault="00B31B55" w:rsidP="008B6BB9">
            <w:pPr>
              <w:widowControl w:val="0"/>
              <w:spacing w:after="120" w:line="240" w:lineRule="auto"/>
            </w:pPr>
            <w:r>
              <w:t>Ability for a supervisor to view a subordinate’s time bank balances.</w:t>
            </w:r>
          </w:p>
        </w:tc>
        <w:tc>
          <w:tcPr>
            <w:tcW w:w="2634" w:type="dxa"/>
            <w:shd w:val="clear" w:color="auto" w:fill="auto"/>
          </w:tcPr>
          <w:p w14:paraId="7F061B05" w14:textId="0EF9E41A"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28479577"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5CEB5EA3"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71B9CE1A" w14:textId="4C9A6C74" w:rsidTr="00CD07A8">
        <w:trPr>
          <w:cantSplit/>
        </w:trPr>
        <w:tc>
          <w:tcPr>
            <w:tcW w:w="1141" w:type="dxa"/>
          </w:tcPr>
          <w:p w14:paraId="053C6A58" w14:textId="49D213F6" w:rsidR="00B31B55" w:rsidRDefault="00C46BEB" w:rsidP="008B6BB9">
            <w:pPr>
              <w:widowControl w:val="0"/>
              <w:spacing w:after="120" w:line="240" w:lineRule="auto"/>
            </w:pPr>
            <w:r>
              <w:t>3.22</w:t>
            </w:r>
          </w:p>
        </w:tc>
        <w:tc>
          <w:tcPr>
            <w:tcW w:w="6210" w:type="dxa"/>
            <w:shd w:val="clear" w:color="auto" w:fill="auto"/>
          </w:tcPr>
          <w:p w14:paraId="080459F6" w14:textId="3ACA7D79" w:rsidR="00B31B55" w:rsidRDefault="00B31B55" w:rsidP="008B6BB9">
            <w:pPr>
              <w:widowControl w:val="0"/>
              <w:spacing w:after="120" w:line="240" w:lineRule="auto"/>
            </w:pPr>
            <w:r>
              <w:t>Ability for an administrator to manually adjust a leave bank balance.</w:t>
            </w:r>
          </w:p>
        </w:tc>
        <w:tc>
          <w:tcPr>
            <w:tcW w:w="2634" w:type="dxa"/>
            <w:shd w:val="clear" w:color="auto" w:fill="auto"/>
          </w:tcPr>
          <w:p w14:paraId="29FBDFED" w14:textId="5E867764"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3ECA4B5C"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5B3F84CB"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37F56930" w14:textId="2ED633BE" w:rsidTr="00CD07A8">
        <w:trPr>
          <w:cantSplit/>
        </w:trPr>
        <w:tc>
          <w:tcPr>
            <w:tcW w:w="1141" w:type="dxa"/>
          </w:tcPr>
          <w:p w14:paraId="1938E8F5" w14:textId="282327F7" w:rsidR="00B31B55" w:rsidRPr="000840D5" w:rsidRDefault="00C46BEB" w:rsidP="00E6645E">
            <w:pPr>
              <w:widowControl w:val="0"/>
              <w:spacing w:after="120" w:line="240" w:lineRule="auto"/>
            </w:pPr>
            <w:r>
              <w:t>3.23</w:t>
            </w:r>
          </w:p>
        </w:tc>
        <w:tc>
          <w:tcPr>
            <w:tcW w:w="6210" w:type="dxa"/>
            <w:shd w:val="clear" w:color="auto" w:fill="auto"/>
          </w:tcPr>
          <w:p w14:paraId="6C432669" w14:textId="79C86E35" w:rsidR="00B31B55" w:rsidRDefault="00B31B55" w:rsidP="00E6645E">
            <w:pPr>
              <w:widowControl w:val="0"/>
              <w:spacing w:after="120" w:line="240" w:lineRule="auto"/>
            </w:pPr>
            <w:r w:rsidRPr="000840D5">
              <w:t>Ability to define call out procedure rules to fill vacancies in a fair and efficient manner, subject to eligibility rules and availability.</w:t>
            </w:r>
          </w:p>
        </w:tc>
        <w:tc>
          <w:tcPr>
            <w:tcW w:w="2634" w:type="dxa"/>
            <w:shd w:val="clear" w:color="auto" w:fill="auto"/>
          </w:tcPr>
          <w:p w14:paraId="67258AA5" w14:textId="3E8AE989"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2644C990"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6A8BCB40"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02F6D1D6" w14:textId="10013E2E" w:rsidTr="00CD07A8">
        <w:trPr>
          <w:cantSplit/>
        </w:trPr>
        <w:tc>
          <w:tcPr>
            <w:tcW w:w="1141" w:type="dxa"/>
          </w:tcPr>
          <w:p w14:paraId="3D31CE6C" w14:textId="28BB010E" w:rsidR="00B31B55" w:rsidRPr="000840D5" w:rsidRDefault="00C46BEB" w:rsidP="00E6645E">
            <w:pPr>
              <w:widowControl w:val="0"/>
              <w:spacing w:after="120" w:line="240" w:lineRule="auto"/>
            </w:pPr>
            <w:r>
              <w:t>3.24</w:t>
            </w:r>
          </w:p>
        </w:tc>
        <w:tc>
          <w:tcPr>
            <w:tcW w:w="6210" w:type="dxa"/>
            <w:shd w:val="clear" w:color="auto" w:fill="auto"/>
          </w:tcPr>
          <w:p w14:paraId="3FDC1E76" w14:textId="374DC2AA" w:rsidR="00B31B55" w:rsidRDefault="00B31B55" w:rsidP="00E6645E">
            <w:pPr>
              <w:widowControl w:val="0"/>
              <w:spacing w:after="120" w:line="240" w:lineRule="auto"/>
            </w:pPr>
            <w:r w:rsidRPr="000840D5">
              <w:t>Ability to automatically develop a list of staff for call out to fill call out vacancies based on union rules, rank, seniority, qualifications, certification, hours of overtime already accumulated.</w:t>
            </w:r>
          </w:p>
        </w:tc>
        <w:tc>
          <w:tcPr>
            <w:tcW w:w="2634" w:type="dxa"/>
            <w:shd w:val="clear" w:color="auto" w:fill="auto"/>
          </w:tcPr>
          <w:p w14:paraId="7A89718D" w14:textId="722DF6F2"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05D62284"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1ABB1BB7"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78FE7B66" w14:textId="17230D61" w:rsidTr="00CD07A8">
        <w:trPr>
          <w:cantSplit/>
        </w:trPr>
        <w:tc>
          <w:tcPr>
            <w:tcW w:w="1141" w:type="dxa"/>
          </w:tcPr>
          <w:p w14:paraId="45E67BCD" w14:textId="14ABED80" w:rsidR="00B31B55" w:rsidRPr="000840D5" w:rsidRDefault="00C46BEB" w:rsidP="00E6645E">
            <w:pPr>
              <w:widowControl w:val="0"/>
              <w:spacing w:after="120" w:line="240" w:lineRule="auto"/>
            </w:pPr>
            <w:r>
              <w:t>3.25</w:t>
            </w:r>
          </w:p>
        </w:tc>
        <w:tc>
          <w:tcPr>
            <w:tcW w:w="6210" w:type="dxa"/>
            <w:shd w:val="clear" w:color="auto" w:fill="auto"/>
          </w:tcPr>
          <w:p w14:paraId="55C1E616" w14:textId="3AC8D6D5" w:rsidR="00B31B55" w:rsidRDefault="00B31B55" w:rsidP="00E6645E">
            <w:pPr>
              <w:widowControl w:val="0"/>
              <w:spacing w:after="120" w:line="240" w:lineRule="auto"/>
            </w:pPr>
            <w:r w:rsidRPr="000840D5">
              <w:t>Ability to notify members of call out opportunities via app, email, or SMS.</w:t>
            </w:r>
          </w:p>
        </w:tc>
        <w:tc>
          <w:tcPr>
            <w:tcW w:w="2634" w:type="dxa"/>
            <w:shd w:val="clear" w:color="auto" w:fill="auto"/>
          </w:tcPr>
          <w:p w14:paraId="0AA4C4C5" w14:textId="68679B5F"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6E1D66D2"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36C50A2C"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2822A4D6" w14:textId="4023FBD9" w:rsidTr="00CD07A8">
        <w:trPr>
          <w:cantSplit/>
        </w:trPr>
        <w:tc>
          <w:tcPr>
            <w:tcW w:w="1141" w:type="dxa"/>
          </w:tcPr>
          <w:p w14:paraId="403EF8AB" w14:textId="26DADE3A" w:rsidR="00B31B55" w:rsidRPr="000840D5" w:rsidRDefault="00C46BEB" w:rsidP="00E6645E">
            <w:pPr>
              <w:widowControl w:val="0"/>
              <w:spacing w:after="120" w:line="240" w:lineRule="auto"/>
            </w:pPr>
            <w:r>
              <w:t>3.26</w:t>
            </w:r>
          </w:p>
        </w:tc>
        <w:tc>
          <w:tcPr>
            <w:tcW w:w="6210" w:type="dxa"/>
            <w:shd w:val="clear" w:color="auto" w:fill="auto"/>
          </w:tcPr>
          <w:p w14:paraId="1DBC0DE2" w14:textId="362839D2" w:rsidR="00B31B55" w:rsidRDefault="00B31B55" w:rsidP="00E6645E">
            <w:pPr>
              <w:widowControl w:val="0"/>
              <w:spacing w:after="120" w:line="240" w:lineRule="auto"/>
            </w:pPr>
            <w:r w:rsidRPr="000840D5">
              <w:t>Ability for member to view and bid on available call out opportunities from mobile app or website.</w:t>
            </w:r>
          </w:p>
        </w:tc>
        <w:tc>
          <w:tcPr>
            <w:tcW w:w="2634" w:type="dxa"/>
            <w:shd w:val="clear" w:color="auto" w:fill="auto"/>
          </w:tcPr>
          <w:p w14:paraId="526D5C8F" w14:textId="69C07648"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4884C266"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3F8180B5"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072F510B" w14:textId="66338787" w:rsidTr="00CD07A8">
        <w:trPr>
          <w:cantSplit/>
        </w:trPr>
        <w:tc>
          <w:tcPr>
            <w:tcW w:w="1141" w:type="dxa"/>
          </w:tcPr>
          <w:p w14:paraId="231DADE3" w14:textId="3E18BA87" w:rsidR="00B31B55" w:rsidRPr="000840D5" w:rsidRDefault="00C46BEB" w:rsidP="00E6645E">
            <w:pPr>
              <w:widowControl w:val="0"/>
              <w:spacing w:after="120" w:line="240" w:lineRule="auto"/>
            </w:pPr>
            <w:r>
              <w:t>3.27</w:t>
            </w:r>
          </w:p>
        </w:tc>
        <w:tc>
          <w:tcPr>
            <w:tcW w:w="6210" w:type="dxa"/>
            <w:shd w:val="clear" w:color="auto" w:fill="auto"/>
          </w:tcPr>
          <w:p w14:paraId="176FB5C5" w14:textId="4AD6879F" w:rsidR="00B31B55" w:rsidRDefault="00B31B55" w:rsidP="00E6645E">
            <w:pPr>
              <w:widowControl w:val="0"/>
              <w:spacing w:after="120" w:line="240" w:lineRule="auto"/>
            </w:pPr>
            <w:r w:rsidRPr="000840D5">
              <w:t>Ability to track declination and acceptation of call out requests.</w:t>
            </w:r>
          </w:p>
        </w:tc>
        <w:tc>
          <w:tcPr>
            <w:tcW w:w="2634" w:type="dxa"/>
            <w:shd w:val="clear" w:color="auto" w:fill="auto"/>
          </w:tcPr>
          <w:p w14:paraId="339D1518" w14:textId="1786A224"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2C3EFAFC"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61E335D6"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60EA2B8A" w14:textId="64952CE1" w:rsidTr="00CD07A8">
        <w:trPr>
          <w:cantSplit/>
        </w:trPr>
        <w:tc>
          <w:tcPr>
            <w:tcW w:w="1141" w:type="dxa"/>
          </w:tcPr>
          <w:p w14:paraId="7D05096B" w14:textId="518D6C06" w:rsidR="00B31B55" w:rsidRPr="000840D5" w:rsidRDefault="00C46BEB" w:rsidP="00E6645E">
            <w:pPr>
              <w:widowControl w:val="0"/>
              <w:spacing w:after="120" w:line="240" w:lineRule="auto"/>
            </w:pPr>
            <w:r>
              <w:t>3.28</w:t>
            </w:r>
          </w:p>
        </w:tc>
        <w:tc>
          <w:tcPr>
            <w:tcW w:w="6210" w:type="dxa"/>
            <w:shd w:val="clear" w:color="auto" w:fill="auto"/>
          </w:tcPr>
          <w:p w14:paraId="7D4A5B13" w14:textId="44A4B01C" w:rsidR="00B31B55" w:rsidRDefault="00B31B55" w:rsidP="00E6645E">
            <w:pPr>
              <w:widowControl w:val="0"/>
              <w:spacing w:after="120" w:line="240" w:lineRule="auto"/>
            </w:pPr>
            <w:r w:rsidRPr="000840D5">
              <w:t>Ability to update member’s schedule based on approved call out requests.</w:t>
            </w:r>
          </w:p>
        </w:tc>
        <w:tc>
          <w:tcPr>
            <w:tcW w:w="2634" w:type="dxa"/>
            <w:shd w:val="clear" w:color="auto" w:fill="auto"/>
          </w:tcPr>
          <w:p w14:paraId="2894EE8D" w14:textId="23070DD4"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74905A6E"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49E7A148"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055591D1" w14:textId="5623366C" w:rsidTr="00CD07A8">
        <w:trPr>
          <w:cantSplit/>
        </w:trPr>
        <w:tc>
          <w:tcPr>
            <w:tcW w:w="1141" w:type="dxa"/>
          </w:tcPr>
          <w:p w14:paraId="5D45ACBB" w14:textId="65A594A3" w:rsidR="00B31B55" w:rsidRPr="000840D5" w:rsidRDefault="00C46BEB" w:rsidP="00E6645E">
            <w:pPr>
              <w:widowControl w:val="0"/>
              <w:spacing w:after="120" w:line="240" w:lineRule="auto"/>
            </w:pPr>
            <w:r>
              <w:t>3.29</w:t>
            </w:r>
          </w:p>
        </w:tc>
        <w:tc>
          <w:tcPr>
            <w:tcW w:w="6210" w:type="dxa"/>
            <w:shd w:val="clear" w:color="auto" w:fill="auto"/>
          </w:tcPr>
          <w:p w14:paraId="5A597312" w14:textId="4547599D" w:rsidR="00B31B55" w:rsidRDefault="00B31B55" w:rsidP="00E6645E">
            <w:pPr>
              <w:widowControl w:val="0"/>
              <w:spacing w:after="120" w:line="240" w:lineRule="auto"/>
            </w:pPr>
            <w:r w:rsidRPr="000840D5">
              <w:t xml:space="preserve">Ability to </w:t>
            </w:r>
            <w:r>
              <w:t>credit</w:t>
            </w:r>
            <w:r w:rsidRPr="000840D5">
              <w:t xml:space="preserve"> annual leave credit when called out</w:t>
            </w:r>
            <w:r>
              <w:t xml:space="preserve"> based on all collective bargaining agreement.</w:t>
            </w:r>
          </w:p>
        </w:tc>
        <w:tc>
          <w:tcPr>
            <w:tcW w:w="2634" w:type="dxa"/>
            <w:shd w:val="clear" w:color="auto" w:fill="auto"/>
          </w:tcPr>
          <w:p w14:paraId="34A06FA1" w14:textId="60AA542E" w:rsidR="00B31B55" w:rsidRPr="00C109E3"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09E73128"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1FEBC353"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24DECA4A" w14:textId="32B104D2" w:rsidTr="00CD07A8">
        <w:trPr>
          <w:cantSplit/>
        </w:trPr>
        <w:tc>
          <w:tcPr>
            <w:tcW w:w="1141" w:type="dxa"/>
          </w:tcPr>
          <w:p w14:paraId="0D684317" w14:textId="435A8339" w:rsidR="00B31B55" w:rsidRDefault="00F358FB" w:rsidP="00E6645E">
            <w:pPr>
              <w:widowControl w:val="0"/>
              <w:spacing w:after="120" w:line="240" w:lineRule="auto"/>
            </w:pPr>
            <w:r>
              <w:lastRenderedPageBreak/>
              <w:t>3.30</w:t>
            </w:r>
          </w:p>
        </w:tc>
        <w:tc>
          <w:tcPr>
            <w:tcW w:w="6210" w:type="dxa"/>
            <w:shd w:val="clear" w:color="auto" w:fill="auto"/>
          </w:tcPr>
          <w:p w14:paraId="14F201C0" w14:textId="550073D3" w:rsidR="00B31B55" w:rsidRPr="000840D5" w:rsidRDefault="00B31B55" w:rsidP="00E6645E">
            <w:pPr>
              <w:widowControl w:val="0"/>
              <w:spacing w:after="120" w:line="240" w:lineRule="auto"/>
            </w:pPr>
            <w:r>
              <w:t>Ability to determine retirement date based off exhausting all eligible time banks.</w:t>
            </w:r>
          </w:p>
        </w:tc>
        <w:tc>
          <w:tcPr>
            <w:tcW w:w="2634" w:type="dxa"/>
            <w:shd w:val="clear" w:color="auto" w:fill="auto"/>
          </w:tcPr>
          <w:p w14:paraId="2339D0D5" w14:textId="15B072A0" w:rsidR="00B31B55"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7C0D4A0D"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4C12B292"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4511E026" w14:textId="0459736B" w:rsidTr="00CD07A8">
        <w:trPr>
          <w:cantSplit/>
        </w:trPr>
        <w:tc>
          <w:tcPr>
            <w:tcW w:w="1141" w:type="dxa"/>
          </w:tcPr>
          <w:p w14:paraId="55C4478E" w14:textId="60CE2547" w:rsidR="00B31B55" w:rsidRPr="00132657" w:rsidRDefault="00F358FB" w:rsidP="00E6645E">
            <w:pPr>
              <w:widowControl w:val="0"/>
              <w:spacing w:after="120" w:line="240" w:lineRule="auto"/>
            </w:pPr>
            <w:r>
              <w:t>3.31</w:t>
            </w:r>
          </w:p>
        </w:tc>
        <w:tc>
          <w:tcPr>
            <w:tcW w:w="6210" w:type="dxa"/>
            <w:shd w:val="clear" w:color="auto" w:fill="auto"/>
          </w:tcPr>
          <w:p w14:paraId="0F451E90" w14:textId="73E2903C" w:rsidR="00B31B55" w:rsidRDefault="00B31B55" w:rsidP="00E6645E">
            <w:pPr>
              <w:widowControl w:val="0"/>
              <w:spacing w:after="120" w:line="240" w:lineRule="auto"/>
            </w:pPr>
            <w:r w:rsidRPr="00132657">
              <w:t>Ability to determine the date when full monthly earnings will end based off exhausting all eligible time banks for long-term disability and supernumerary purposes.</w:t>
            </w:r>
          </w:p>
        </w:tc>
        <w:tc>
          <w:tcPr>
            <w:tcW w:w="2634" w:type="dxa"/>
            <w:shd w:val="clear" w:color="auto" w:fill="auto"/>
          </w:tcPr>
          <w:p w14:paraId="69B22E03" w14:textId="2D2A29E2" w:rsidR="00B31B55" w:rsidRDefault="00B31B55" w:rsidP="005F07AF">
            <w:pPr>
              <w:spacing w:after="0" w:line="240" w:lineRule="auto"/>
              <w:rPr>
                <w:rFonts w:ascii="Calibri" w:hAnsi="Calibri" w:cs="Calibri"/>
                <w:color w:val="000000"/>
              </w:rPr>
            </w:pPr>
            <w:r>
              <w:rPr>
                <w:rFonts w:ascii="Calibri" w:hAnsi="Calibri" w:cs="Calibri"/>
                <w:color w:val="000000"/>
              </w:rPr>
              <w:t>Leave &amp; Availability Management</w:t>
            </w:r>
          </w:p>
        </w:tc>
        <w:tc>
          <w:tcPr>
            <w:tcW w:w="2340" w:type="dxa"/>
            <w:shd w:val="clear" w:color="auto" w:fill="auto"/>
            <w:noWrap/>
            <w:vAlign w:val="bottom"/>
          </w:tcPr>
          <w:p w14:paraId="739C0FAA" w14:textId="77777777" w:rsidR="00B31B55" w:rsidRPr="00A213DB" w:rsidRDefault="00B31B55" w:rsidP="005F07AF">
            <w:pPr>
              <w:spacing w:after="0" w:line="240" w:lineRule="auto"/>
              <w:rPr>
                <w:rFonts w:ascii="Calibri" w:eastAsia="Times New Roman" w:hAnsi="Calibri" w:cs="Calibri"/>
                <w:color w:val="000000"/>
              </w:rPr>
            </w:pPr>
          </w:p>
        </w:tc>
        <w:tc>
          <w:tcPr>
            <w:tcW w:w="5940" w:type="dxa"/>
          </w:tcPr>
          <w:p w14:paraId="76AD8451" w14:textId="77777777" w:rsidR="00B31B55" w:rsidRPr="00A213DB" w:rsidRDefault="00B31B55" w:rsidP="005F07AF">
            <w:pPr>
              <w:spacing w:after="0" w:line="240" w:lineRule="auto"/>
              <w:rPr>
                <w:rFonts w:ascii="Calibri" w:eastAsia="Times New Roman" w:hAnsi="Calibri" w:cs="Calibri"/>
                <w:color w:val="000000"/>
              </w:rPr>
            </w:pPr>
          </w:p>
        </w:tc>
      </w:tr>
      <w:tr w:rsidR="009905DD" w:rsidRPr="00A213DB" w14:paraId="6AA9A082" w14:textId="79BA1D52" w:rsidTr="00CD07A8">
        <w:trPr>
          <w:cantSplit/>
        </w:trPr>
        <w:tc>
          <w:tcPr>
            <w:tcW w:w="1141" w:type="dxa"/>
            <w:vAlign w:val="center"/>
          </w:tcPr>
          <w:p w14:paraId="40E71826" w14:textId="5A74EC3E" w:rsidR="00F358FB" w:rsidRDefault="00F358FB" w:rsidP="00F358FB">
            <w:pPr>
              <w:widowControl w:val="0"/>
              <w:spacing w:after="120" w:line="240" w:lineRule="auto"/>
              <w:rPr>
                <w:rFonts w:ascii="Calibri" w:hAnsi="Calibri" w:cs="Calibri"/>
                <w:color w:val="000000"/>
              </w:rPr>
            </w:pPr>
            <w:r>
              <w:rPr>
                <w:rFonts w:ascii="Calibri" w:hAnsi="Calibri" w:cs="Calibri"/>
                <w:color w:val="000000"/>
              </w:rPr>
              <w:t>4.1</w:t>
            </w:r>
          </w:p>
        </w:tc>
        <w:tc>
          <w:tcPr>
            <w:tcW w:w="6210" w:type="dxa"/>
            <w:shd w:val="clear" w:color="auto" w:fill="auto"/>
          </w:tcPr>
          <w:p w14:paraId="2645FE2C" w14:textId="65F9F2DE" w:rsidR="00F358FB" w:rsidRPr="00BA5E7A" w:rsidRDefault="00F358FB" w:rsidP="00F358FB">
            <w:pPr>
              <w:widowControl w:val="0"/>
              <w:spacing w:after="120" w:line="240" w:lineRule="auto"/>
            </w:pPr>
            <w:r>
              <w:rPr>
                <w:rFonts w:ascii="Calibri" w:hAnsi="Calibri" w:cs="Calibri"/>
                <w:color w:val="000000"/>
              </w:rPr>
              <w:t>Ability to manage pay rates for steps within a rank.</w:t>
            </w:r>
          </w:p>
        </w:tc>
        <w:tc>
          <w:tcPr>
            <w:tcW w:w="2634" w:type="dxa"/>
            <w:shd w:val="clear" w:color="auto" w:fill="auto"/>
          </w:tcPr>
          <w:p w14:paraId="66349594" w14:textId="09CDEDBE"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A5B466E"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7403C367"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5AB725F2" w14:textId="77777777" w:rsidTr="00CD07A8">
        <w:trPr>
          <w:cantSplit/>
        </w:trPr>
        <w:tc>
          <w:tcPr>
            <w:tcW w:w="1141" w:type="dxa"/>
            <w:vAlign w:val="center"/>
          </w:tcPr>
          <w:p w14:paraId="2A3DF32B" w14:textId="5297E47C" w:rsidR="00F358FB" w:rsidRDefault="00F358FB" w:rsidP="00F358FB">
            <w:pPr>
              <w:widowControl w:val="0"/>
              <w:spacing w:after="120" w:line="240" w:lineRule="auto"/>
              <w:rPr>
                <w:rFonts w:ascii="Calibri" w:hAnsi="Calibri" w:cs="Calibri"/>
                <w:color w:val="000000"/>
              </w:rPr>
            </w:pPr>
            <w:r>
              <w:rPr>
                <w:rFonts w:ascii="Calibri" w:hAnsi="Calibri" w:cs="Calibri"/>
                <w:color w:val="000000"/>
              </w:rPr>
              <w:t>4.2</w:t>
            </w:r>
          </w:p>
        </w:tc>
        <w:tc>
          <w:tcPr>
            <w:tcW w:w="6210" w:type="dxa"/>
            <w:shd w:val="clear" w:color="auto" w:fill="auto"/>
          </w:tcPr>
          <w:p w14:paraId="11795387" w14:textId="7C963A0D" w:rsidR="00F358FB" w:rsidRDefault="00F358FB" w:rsidP="00F358FB">
            <w:pPr>
              <w:widowControl w:val="0"/>
              <w:spacing w:after="120" w:line="240" w:lineRule="auto"/>
              <w:rPr>
                <w:rFonts w:ascii="Calibri" w:hAnsi="Calibri" w:cs="Calibri"/>
                <w:color w:val="000000"/>
              </w:rPr>
            </w:pPr>
            <w:r>
              <w:rPr>
                <w:rFonts w:ascii="Calibri" w:hAnsi="Calibri" w:cs="Calibri"/>
                <w:color w:val="000000"/>
              </w:rPr>
              <w:t>Ability to automatically increase pay rates for steps based on all collective bargaining agreements.</w:t>
            </w:r>
          </w:p>
        </w:tc>
        <w:tc>
          <w:tcPr>
            <w:tcW w:w="2634" w:type="dxa"/>
            <w:shd w:val="clear" w:color="auto" w:fill="auto"/>
          </w:tcPr>
          <w:p w14:paraId="768629BF" w14:textId="510F6BE9"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13FC7E13"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587D51C7"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096AE041" w14:textId="77777777" w:rsidTr="00CD07A8">
        <w:trPr>
          <w:cantSplit/>
        </w:trPr>
        <w:tc>
          <w:tcPr>
            <w:tcW w:w="1141" w:type="dxa"/>
            <w:vAlign w:val="center"/>
          </w:tcPr>
          <w:p w14:paraId="00D21B9D" w14:textId="28253A59" w:rsidR="00F358FB" w:rsidRPr="0017595A" w:rsidRDefault="00F358FB" w:rsidP="00F358FB">
            <w:pPr>
              <w:widowControl w:val="0"/>
              <w:spacing w:after="120" w:line="240" w:lineRule="auto"/>
              <w:rPr>
                <w:rFonts w:ascii="Calibri" w:hAnsi="Calibri" w:cs="Calibri"/>
                <w:color w:val="000000"/>
              </w:rPr>
            </w:pPr>
            <w:r>
              <w:rPr>
                <w:rFonts w:ascii="Calibri" w:hAnsi="Calibri" w:cs="Calibri"/>
                <w:color w:val="000000"/>
              </w:rPr>
              <w:t>4.3</w:t>
            </w:r>
          </w:p>
        </w:tc>
        <w:tc>
          <w:tcPr>
            <w:tcW w:w="6210" w:type="dxa"/>
            <w:shd w:val="clear" w:color="auto" w:fill="auto"/>
          </w:tcPr>
          <w:p w14:paraId="45CDE2D9" w14:textId="25A68892" w:rsidR="00F358FB" w:rsidRDefault="00F358FB" w:rsidP="00F358FB">
            <w:pPr>
              <w:widowControl w:val="0"/>
              <w:spacing w:after="120" w:line="240" w:lineRule="auto"/>
              <w:rPr>
                <w:rFonts w:ascii="Calibri" w:hAnsi="Calibri" w:cs="Calibri"/>
                <w:color w:val="000000"/>
              </w:rPr>
            </w:pPr>
            <w:r w:rsidRPr="0017595A">
              <w:rPr>
                <w:rFonts w:ascii="Calibri" w:hAnsi="Calibri" w:cs="Calibri"/>
                <w:color w:val="000000"/>
              </w:rPr>
              <w:t xml:space="preserve">Ability to </w:t>
            </w:r>
            <w:r>
              <w:rPr>
                <w:rFonts w:ascii="Calibri" w:hAnsi="Calibri" w:cs="Calibri"/>
                <w:color w:val="000000"/>
              </w:rPr>
              <w:t xml:space="preserve">support pay rates with up to 6 decimal places </w:t>
            </w:r>
          </w:p>
        </w:tc>
        <w:tc>
          <w:tcPr>
            <w:tcW w:w="2634" w:type="dxa"/>
            <w:shd w:val="clear" w:color="auto" w:fill="auto"/>
          </w:tcPr>
          <w:p w14:paraId="06847048" w14:textId="4F2F8021"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21D43EA5"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6673F42A"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5AA91C06" w14:textId="4F6C46EB" w:rsidTr="00CD07A8">
        <w:trPr>
          <w:cantSplit/>
        </w:trPr>
        <w:tc>
          <w:tcPr>
            <w:tcW w:w="1141" w:type="dxa"/>
            <w:vAlign w:val="center"/>
          </w:tcPr>
          <w:p w14:paraId="40C2ED24" w14:textId="373C1EE1" w:rsidR="00F358FB" w:rsidRDefault="00F358FB" w:rsidP="00F358FB">
            <w:pPr>
              <w:widowControl w:val="0"/>
              <w:spacing w:after="120" w:line="240" w:lineRule="auto"/>
              <w:rPr>
                <w:rFonts w:ascii="Calibri" w:hAnsi="Calibri" w:cs="Calibri"/>
                <w:color w:val="000000"/>
              </w:rPr>
            </w:pPr>
            <w:r>
              <w:rPr>
                <w:rFonts w:ascii="Calibri" w:hAnsi="Calibri" w:cs="Calibri"/>
                <w:color w:val="000000"/>
              </w:rPr>
              <w:t>4.4</w:t>
            </w:r>
          </w:p>
        </w:tc>
        <w:tc>
          <w:tcPr>
            <w:tcW w:w="6210" w:type="dxa"/>
            <w:shd w:val="clear" w:color="auto" w:fill="auto"/>
          </w:tcPr>
          <w:p w14:paraId="144D4301" w14:textId="177A0FF5" w:rsidR="00F358FB" w:rsidRPr="00BA5E7A" w:rsidRDefault="00F358FB" w:rsidP="00F358FB">
            <w:pPr>
              <w:widowControl w:val="0"/>
              <w:spacing w:after="120" w:line="240" w:lineRule="auto"/>
            </w:pPr>
            <w:r>
              <w:rPr>
                <w:rFonts w:ascii="Calibri" w:hAnsi="Calibri" w:cs="Calibri"/>
                <w:color w:val="000000"/>
              </w:rPr>
              <w:t>Ability to automatically increase pay rates for all ranks based on updated collective bargaining agreements.</w:t>
            </w:r>
          </w:p>
        </w:tc>
        <w:tc>
          <w:tcPr>
            <w:tcW w:w="2634" w:type="dxa"/>
            <w:shd w:val="clear" w:color="auto" w:fill="auto"/>
          </w:tcPr>
          <w:p w14:paraId="73103149" w14:textId="6071F771"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4F3FB900"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07E992FF"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15BADC87" w14:textId="26B8EA26" w:rsidTr="00CD07A8">
        <w:trPr>
          <w:cantSplit/>
        </w:trPr>
        <w:tc>
          <w:tcPr>
            <w:tcW w:w="1141" w:type="dxa"/>
            <w:vAlign w:val="center"/>
          </w:tcPr>
          <w:p w14:paraId="3B52F0C8" w14:textId="18798092" w:rsidR="00F358FB" w:rsidRDefault="00F358FB" w:rsidP="00F358FB">
            <w:pPr>
              <w:widowControl w:val="0"/>
              <w:spacing w:after="120" w:line="240" w:lineRule="auto"/>
              <w:rPr>
                <w:rFonts w:ascii="Calibri" w:hAnsi="Calibri" w:cs="Calibri"/>
                <w:color w:val="000000"/>
              </w:rPr>
            </w:pPr>
            <w:r>
              <w:rPr>
                <w:rFonts w:ascii="Calibri" w:hAnsi="Calibri" w:cs="Calibri"/>
                <w:color w:val="000000"/>
              </w:rPr>
              <w:t>4.5</w:t>
            </w:r>
          </w:p>
        </w:tc>
        <w:tc>
          <w:tcPr>
            <w:tcW w:w="6210" w:type="dxa"/>
            <w:shd w:val="clear" w:color="auto" w:fill="auto"/>
          </w:tcPr>
          <w:p w14:paraId="7F0202C7" w14:textId="111059D5" w:rsidR="00F358FB" w:rsidRPr="00BA5E7A" w:rsidRDefault="00F358FB" w:rsidP="00F358FB">
            <w:pPr>
              <w:widowControl w:val="0"/>
              <w:spacing w:after="120" w:line="240" w:lineRule="auto"/>
            </w:pPr>
            <w:r>
              <w:rPr>
                <w:rFonts w:ascii="Calibri" w:hAnsi="Calibri" w:cs="Calibri"/>
                <w:color w:val="000000"/>
              </w:rPr>
              <w:t>Ability to prevent specific members from receiving the pay rate increase if they do not meet the fitness standards of the WPS.</w:t>
            </w:r>
          </w:p>
        </w:tc>
        <w:tc>
          <w:tcPr>
            <w:tcW w:w="2634" w:type="dxa"/>
            <w:shd w:val="clear" w:color="auto" w:fill="auto"/>
          </w:tcPr>
          <w:p w14:paraId="0B3193FE" w14:textId="116BF111"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80728F4"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1EFB7F69"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2508F40E" w14:textId="31539D30" w:rsidTr="00CD07A8">
        <w:trPr>
          <w:cantSplit/>
        </w:trPr>
        <w:tc>
          <w:tcPr>
            <w:tcW w:w="1141" w:type="dxa"/>
            <w:vAlign w:val="center"/>
          </w:tcPr>
          <w:p w14:paraId="361CBD4F" w14:textId="08462AEC" w:rsidR="00F358FB" w:rsidRDefault="00F358FB" w:rsidP="00F358FB">
            <w:pPr>
              <w:widowControl w:val="0"/>
              <w:spacing w:after="120" w:line="240" w:lineRule="auto"/>
              <w:rPr>
                <w:rFonts w:ascii="Calibri" w:hAnsi="Calibri" w:cs="Calibri"/>
                <w:color w:val="000000"/>
              </w:rPr>
            </w:pPr>
            <w:r>
              <w:rPr>
                <w:rFonts w:ascii="Calibri" w:hAnsi="Calibri" w:cs="Calibri"/>
                <w:color w:val="000000"/>
              </w:rPr>
              <w:t>4.6</w:t>
            </w:r>
          </w:p>
        </w:tc>
        <w:tc>
          <w:tcPr>
            <w:tcW w:w="6210" w:type="dxa"/>
            <w:shd w:val="clear" w:color="auto" w:fill="auto"/>
          </w:tcPr>
          <w:p w14:paraId="6A4BEEA7" w14:textId="77EC0F88" w:rsidR="00F358FB" w:rsidRPr="00BA5E7A" w:rsidRDefault="00F358FB" w:rsidP="00F358FB">
            <w:pPr>
              <w:widowControl w:val="0"/>
              <w:spacing w:after="120" w:line="240" w:lineRule="auto"/>
            </w:pPr>
            <w:r>
              <w:rPr>
                <w:rFonts w:ascii="Calibri" w:hAnsi="Calibri" w:cs="Calibri"/>
                <w:color w:val="000000"/>
              </w:rPr>
              <w:t>Ability to manual increase pay rates for part-time members.</w:t>
            </w:r>
          </w:p>
        </w:tc>
        <w:tc>
          <w:tcPr>
            <w:tcW w:w="2634" w:type="dxa"/>
            <w:shd w:val="clear" w:color="auto" w:fill="auto"/>
          </w:tcPr>
          <w:p w14:paraId="7E0F7D8B" w14:textId="787EC798"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33502785"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6FC1FD32"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3A9BEB92" w14:textId="77777777" w:rsidTr="00CD07A8">
        <w:trPr>
          <w:cantSplit/>
        </w:trPr>
        <w:tc>
          <w:tcPr>
            <w:tcW w:w="1141" w:type="dxa"/>
            <w:vAlign w:val="center"/>
          </w:tcPr>
          <w:p w14:paraId="5048035C" w14:textId="06E956F6" w:rsidR="00F358FB" w:rsidRDefault="00F358FB" w:rsidP="00F358FB">
            <w:pPr>
              <w:widowControl w:val="0"/>
              <w:spacing w:after="120" w:line="240" w:lineRule="auto"/>
            </w:pPr>
            <w:r>
              <w:rPr>
                <w:rFonts w:ascii="Calibri" w:hAnsi="Calibri" w:cs="Calibri"/>
                <w:color w:val="000000"/>
              </w:rPr>
              <w:t>4.7</w:t>
            </w:r>
          </w:p>
        </w:tc>
        <w:tc>
          <w:tcPr>
            <w:tcW w:w="6210" w:type="dxa"/>
            <w:shd w:val="clear" w:color="auto" w:fill="auto"/>
          </w:tcPr>
          <w:p w14:paraId="55E4609B" w14:textId="07973E91" w:rsidR="00F358FB" w:rsidRPr="00BA5E7A" w:rsidRDefault="00F358FB" w:rsidP="00F358FB">
            <w:pPr>
              <w:widowControl w:val="0"/>
              <w:spacing w:after="120" w:line="240" w:lineRule="auto"/>
            </w:pPr>
            <w:r>
              <w:t>Ability to sync pay rate changes with PeopleSoft.</w:t>
            </w:r>
          </w:p>
        </w:tc>
        <w:tc>
          <w:tcPr>
            <w:tcW w:w="2634" w:type="dxa"/>
            <w:shd w:val="clear" w:color="auto" w:fill="auto"/>
          </w:tcPr>
          <w:p w14:paraId="355B0FF2" w14:textId="3E4FD14C"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17F9780"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16E3C226"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2DF539A9" w14:textId="001B614D" w:rsidTr="00CD07A8">
        <w:trPr>
          <w:cantSplit/>
        </w:trPr>
        <w:tc>
          <w:tcPr>
            <w:tcW w:w="1141" w:type="dxa"/>
            <w:vAlign w:val="center"/>
          </w:tcPr>
          <w:p w14:paraId="5B83024C" w14:textId="40B9C9D3" w:rsidR="00F358FB" w:rsidRPr="00BA5E7A" w:rsidRDefault="00F358FB" w:rsidP="00F358FB">
            <w:pPr>
              <w:widowControl w:val="0"/>
              <w:spacing w:after="120" w:line="240" w:lineRule="auto"/>
            </w:pPr>
            <w:r>
              <w:rPr>
                <w:rFonts w:ascii="Calibri" w:hAnsi="Calibri" w:cs="Calibri"/>
                <w:color w:val="000000"/>
              </w:rPr>
              <w:t>4.8</w:t>
            </w:r>
          </w:p>
        </w:tc>
        <w:tc>
          <w:tcPr>
            <w:tcW w:w="6210" w:type="dxa"/>
            <w:shd w:val="clear" w:color="auto" w:fill="auto"/>
          </w:tcPr>
          <w:p w14:paraId="2FC4C8F1" w14:textId="75B5D395" w:rsidR="00F358FB" w:rsidRPr="000840D5" w:rsidRDefault="00F358FB" w:rsidP="00F358FB">
            <w:pPr>
              <w:widowControl w:val="0"/>
              <w:spacing w:after="120" w:line="240" w:lineRule="auto"/>
            </w:pPr>
            <w:r w:rsidRPr="00BA5E7A">
              <w:t>Ability to handle unlimited types of overtime.</w:t>
            </w:r>
          </w:p>
        </w:tc>
        <w:tc>
          <w:tcPr>
            <w:tcW w:w="2634" w:type="dxa"/>
            <w:shd w:val="clear" w:color="auto" w:fill="auto"/>
          </w:tcPr>
          <w:p w14:paraId="2B5D89F6" w14:textId="5CFD9027"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3E8275FD"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35707D72"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0A3BD848" w14:textId="37895A47" w:rsidTr="00CD07A8">
        <w:trPr>
          <w:cantSplit/>
        </w:trPr>
        <w:tc>
          <w:tcPr>
            <w:tcW w:w="1141" w:type="dxa"/>
            <w:vAlign w:val="center"/>
          </w:tcPr>
          <w:p w14:paraId="20391B72" w14:textId="32806ECE" w:rsidR="00F358FB" w:rsidRPr="00C91866" w:rsidRDefault="00F358FB" w:rsidP="00F358FB">
            <w:pPr>
              <w:widowControl w:val="0"/>
              <w:spacing w:after="120" w:line="240" w:lineRule="auto"/>
            </w:pPr>
            <w:r>
              <w:rPr>
                <w:rFonts w:ascii="Calibri" w:hAnsi="Calibri" w:cs="Calibri"/>
                <w:color w:val="000000"/>
              </w:rPr>
              <w:t>4.9</w:t>
            </w:r>
          </w:p>
        </w:tc>
        <w:tc>
          <w:tcPr>
            <w:tcW w:w="6210" w:type="dxa"/>
            <w:shd w:val="clear" w:color="auto" w:fill="auto"/>
          </w:tcPr>
          <w:p w14:paraId="773E2CD5" w14:textId="4BFC1186" w:rsidR="00F358FB" w:rsidRPr="000840D5" w:rsidRDefault="00F358FB" w:rsidP="00F358FB">
            <w:pPr>
              <w:widowControl w:val="0"/>
              <w:spacing w:after="120" w:line="240" w:lineRule="auto"/>
            </w:pPr>
            <w:r w:rsidRPr="00C91866">
              <w:t>Ability for an overtime event to hold the following details:</w:t>
            </w:r>
            <w:r>
              <w:t xml:space="preserve"> Starting time, starting date, ending time, ending date, overtime type, overtime reason, incident type, occurrence number (if applicable), activity type, project, rank the member acted in (if applicable), organizational unit the member worked in, organizational unit that should be charged, member remarks, supervisor remarks.</w:t>
            </w:r>
          </w:p>
        </w:tc>
        <w:tc>
          <w:tcPr>
            <w:tcW w:w="2634" w:type="dxa"/>
            <w:shd w:val="clear" w:color="auto" w:fill="auto"/>
          </w:tcPr>
          <w:p w14:paraId="274AEC9A" w14:textId="61E2A7C5"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063A84A"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2B59322E"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7D6C885E" w14:textId="17E6E721" w:rsidTr="00CD07A8">
        <w:trPr>
          <w:cantSplit/>
        </w:trPr>
        <w:tc>
          <w:tcPr>
            <w:tcW w:w="1141" w:type="dxa"/>
            <w:vAlign w:val="center"/>
          </w:tcPr>
          <w:p w14:paraId="7EF0EF68" w14:textId="3953903F" w:rsidR="00F358FB" w:rsidRPr="00C527F8" w:rsidRDefault="00F358FB" w:rsidP="00F358FB">
            <w:pPr>
              <w:widowControl w:val="0"/>
              <w:spacing w:after="120" w:line="240" w:lineRule="auto"/>
            </w:pPr>
            <w:r>
              <w:rPr>
                <w:rFonts w:ascii="Calibri" w:hAnsi="Calibri" w:cs="Calibri"/>
                <w:color w:val="000000"/>
              </w:rPr>
              <w:t>4.10</w:t>
            </w:r>
          </w:p>
        </w:tc>
        <w:tc>
          <w:tcPr>
            <w:tcW w:w="6210" w:type="dxa"/>
            <w:shd w:val="clear" w:color="auto" w:fill="auto"/>
          </w:tcPr>
          <w:p w14:paraId="58F77FAD" w14:textId="49DEAF1E" w:rsidR="00F358FB" w:rsidRPr="000840D5" w:rsidRDefault="00F358FB" w:rsidP="00F358FB">
            <w:pPr>
              <w:widowControl w:val="0"/>
              <w:spacing w:after="120" w:line="240" w:lineRule="auto"/>
            </w:pPr>
            <w:r w:rsidRPr="00C527F8">
              <w:t xml:space="preserve">Ability for an employee to submit an overtime </w:t>
            </w:r>
            <w:r>
              <w:t>event</w:t>
            </w:r>
            <w:r w:rsidRPr="00C527F8">
              <w:t>.</w:t>
            </w:r>
          </w:p>
        </w:tc>
        <w:tc>
          <w:tcPr>
            <w:tcW w:w="2634" w:type="dxa"/>
            <w:shd w:val="clear" w:color="auto" w:fill="auto"/>
          </w:tcPr>
          <w:p w14:paraId="29E9E3FE" w14:textId="4F4B2155" w:rsidR="00F358FB" w:rsidRDefault="00F358FB" w:rsidP="00F358FB">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CDC6071" w14:textId="77777777" w:rsidR="00F358FB" w:rsidRPr="00A213DB" w:rsidRDefault="00F358FB" w:rsidP="00F358FB">
            <w:pPr>
              <w:spacing w:after="0" w:line="240" w:lineRule="auto"/>
              <w:rPr>
                <w:rFonts w:ascii="Calibri" w:eastAsia="Times New Roman" w:hAnsi="Calibri" w:cs="Calibri"/>
                <w:color w:val="000000"/>
              </w:rPr>
            </w:pPr>
          </w:p>
        </w:tc>
        <w:tc>
          <w:tcPr>
            <w:tcW w:w="5940" w:type="dxa"/>
          </w:tcPr>
          <w:p w14:paraId="103D9D5B" w14:textId="77777777" w:rsidR="00F358FB" w:rsidRPr="00A213DB" w:rsidRDefault="00F358FB" w:rsidP="00F358FB">
            <w:pPr>
              <w:spacing w:after="0" w:line="240" w:lineRule="auto"/>
              <w:rPr>
                <w:rFonts w:ascii="Calibri" w:eastAsia="Times New Roman" w:hAnsi="Calibri" w:cs="Calibri"/>
                <w:color w:val="000000"/>
              </w:rPr>
            </w:pPr>
          </w:p>
        </w:tc>
      </w:tr>
      <w:tr w:rsidR="009905DD" w:rsidRPr="00A213DB" w14:paraId="4FAE853E" w14:textId="26CA60A9" w:rsidTr="00CD07A8">
        <w:trPr>
          <w:cantSplit/>
        </w:trPr>
        <w:tc>
          <w:tcPr>
            <w:tcW w:w="1141" w:type="dxa"/>
          </w:tcPr>
          <w:p w14:paraId="0D8571FD" w14:textId="512A4CCE" w:rsidR="00B31B55" w:rsidRDefault="00F358FB" w:rsidP="000707A4">
            <w:pPr>
              <w:widowControl w:val="0"/>
              <w:spacing w:after="120" w:line="240" w:lineRule="auto"/>
            </w:pPr>
            <w:r>
              <w:t>4.11</w:t>
            </w:r>
          </w:p>
        </w:tc>
        <w:tc>
          <w:tcPr>
            <w:tcW w:w="6210" w:type="dxa"/>
            <w:shd w:val="clear" w:color="auto" w:fill="auto"/>
          </w:tcPr>
          <w:p w14:paraId="6FD0CEB1" w14:textId="7C1D5CFE" w:rsidR="00B31B55" w:rsidRPr="000840D5" w:rsidRDefault="00B31B55" w:rsidP="000707A4">
            <w:pPr>
              <w:widowControl w:val="0"/>
              <w:spacing w:after="120" w:line="240" w:lineRule="auto"/>
            </w:pPr>
            <w:r>
              <w:t>Ability to notify a supervisor when an overtime event is submitted.</w:t>
            </w:r>
          </w:p>
        </w:tc>
        <w:tc>
          <w:tcPr>
            <w:tcW w:w="2634" w:type="dxa"/>
            <w:shd w:val="clear" w:color="auto" w:fill="auto"/>
          </w:tcPr>
          <w:p w14:paraId="389652C3" w14:textId="104AA1E2" w:rsidR="00B31B55" w:rsidRDefault="00B31B55" w:rsidP="000707A4">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79F1E36B" w14:textId="77777777" w:rsidR="00B31B55" w:rsidRPr="00A213DB" w:rsidRDefault="00B31B55" w:rsidP="000707A4">
            <w:pPr>
              <w:spacing w:after="0" w:line="240" w:lineRule="auto"/>
              <w:rPr>
                <w:rFonts w:ascii="Calibri" w:eastAsia="Times New Roman" w:hAnsi="Calibri" w:cs="Calibri"/>
                <w:color w:val="000000"/>
              </w:rPr>
            </w:pPr>
          </w:p>
        </w:tc>
        <w:tc>
          <w:tcPr>
            <w:tcW w:w="5940" w:type="dxa"/>
          </w:tcPr>
          <w:p w14:paraId="3CEAFA81" w14:textId="77777777" w:rsidR="00B31B55" w:rsidRPr="00A213DB" w:rsidRDefault="00B31B55" w:rsidP="000707A4">
            <w:pPr>
              <w:spacing w:after="0" w:line="240" w:lineRule="auto"/>
              <w:rPr>
                <w:rFonts w:ascii="Calibri" w:eastAsia="Times New Roman" w:hAnsi="Calibri" w:cs="Calibri"/>
                <w:color w:val="000000"/>
              </w:rPr>
            </w:pPr>
          </w:p>
        </w:tc>
      </w:tr>
      <w:tr w:rsidR="009905DD" w:rsidRPr="00A213DB" w14:paraId="19C1E1E7" w14:textId="1D98E8CD" w:rsidTr="00CD07A8">
        <w:trPr>
          <w:cantSplit/>
        </w:trPr>
        <w:tc>
          <w:tcPr>
            <w:tcW w:w="1141" w:type="dxa"/>
          </w:tcPr>
          <w:p w14:paraId="731051D7" w14:textId="0508A838" w:rsidR="00B31B55" w:rsidRDefault="00F358FB" w:rsidP="000707A4">
            <w:pPr>
              <w:widowControl w:val="0"/>
              <w:spacing w:after="120" w:line="240" w:lineRule="auto"/>
            </w:pPr>
            <w:r>
              <w:t>4.12</w:t>
            </w:r>
          </w:p>
        </w:tc>
        <w:tc>
          <w:tcPr>
            <w:tcW w:w="6210" w:type="dxa"/>
            <w:shd w:val="clear" w:color="auto" w:fill="auto"/>
          </w:tcPr>
          <w:p w14:paraId="00924F6A" w14:textId="5372B82C" w:rsidR="00B31B55" w:rsidRPr="000840D5" w:rsidRDefault="00B31B55" w:rsidP="000707A4">
            <w:pPr>
              <w:widowControl w:val="0"/>
              <w:spacing w:after="120" w:line="240" w:lineRule="auto"/>
            </w:pPr>
            <w:r>
              <w:t>Ability for a supervisor to input overtime for an employee.</w:t>
            </w:r>
          </w:p>
        </w:tc>
        <w:tc>
          <w:tcPr>
            <w:tcW w:w="2634" w:type="dxa"/>
            <w:shd w:val="clear" w:color="auto" w:fill="auto"/>
          </w:tcPr>
          <w:p w14:paraId="07FD56ED" w14:textId="1A311313" w:rsidR="00B31B55" w:rsidRDefault="00B31B55" w:rsidP="000707A4">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1CFC652B" w14:textId="77777777" w:rsidR="00B31B55" w:rsidRPr="00A213DB" w:rsidRDefault="00B31B55" w:rsidP="000707A4">
            <w:pPr>
              <w:spacing w:after="0" w:line="240" w:lineRule="auto"/>
              <w:rPr>
                <w:rFonts w:ascii="Calibri" w:eastAsia="Times New Roman" w:hAnsi="Calibri" w:cs="Calibri"/>
                <w:color w:val="000000"/>
              </w:rPr>
            </w:pPr>
          </w:p>
        </w:tc>
        <w:tc>
          <w:tcPr>
            <w:tcW w:w="5940" w:type="dxa"/>
          </w:tcPr>
          <w:p w14:paraId="0E27D452" w14:textId="77777777" w:rsidR="00B31B55" w:rsidRPr="00A213DB" w:rsidRDefault="00B31B55" w:rsidP="000707A4">
            <w:pPr>
              <w:spacing w:after="0" w:line="240" w:lineRule="auto"/>
              <w:rPr>
                <w:rFonts w:ascii="Calibri" w:eastAsia="Times New Roman" w:hAnsi="Calibri" w:cs="Calibri"/>
                <w:color w:val="000000"/>
              </w:rPr>
            </w:pPr>
          </w:p>
        </w:tc>
      </w:tr>
      <w:tr w:rsidR="009905DD" w:rsidRPr="00A213DB" w14:paraId="46DDC388" w14:textId="29090B15" w:rsidTr="00CD07A8">
        <w:trPr>
          <w:cantSplit/>
        </w:trPr>
        <w:tc>
          <w:tcPr>
            <w:tcW w:w="1141" w:type="dxa"/>
          </w:tcPr>
          <w:p w14:paraId="7EFA8CEA" w14:textId="58D421C7" w:rsidR="00B31B55" w:rsidRPr="006E70D4" w:rsidRDefault="00F358FB" w:rsidP="000707A4">
            <w:pPr>
              <w:widowControl w:val="0"/>
              <w:spacing w:after="120" w:line="240" w:lineRule="auto"/>
            </w:pPr>
            <w:r>
              <w:t>4.13</w:t>
            </w:r>
          </w:p>
        </w:tc>
        <w:tc>
          <w:tcPr>
            <w:tcW w:w="6210" w:type="dxa"/>
            <w:shd w:val="clear" w:color="auto" w:fill="auto"/>
          </w:tcPr>
          <w:p w14:paraId="604E18A9" w14:textId="5420877C" w:rsidR="00B31B55" w:rsidRPr="000840D5" w:rsidRDefault="00B31B55" w:rsidP="000707A4">
            <w:pPr>
              <w:widowControl w:val="0"/>
              <w:spacing w:after="120" w:line="240" w:lineRule="auto"/>
            </w:pPr>
            <w:r w:rsidRPr="006E70D4">
              <w:t xml:space="preserve">Ability for a supervisor to view overtime </w:t>
            </w:r>
            <w:r>
              <w:t>event</w:t>
            </w:r>
            <w:r w:rsidRPr="006E70D4">
              <w:t>s.</w:t>
            </w:r>
          </w:p>
        </w:tc>
        <w:tc>
          <w:tcPr>
            <w:tcW w:w="2634" w:type="dxa"/>
            <w:shd w:val="clear" w:color="auto" w:fill="auto"/>
          </w:tcPr>
          <w:p w14:paraId="2F14E4DC" w14:textId="67B58DAD" w:rsidR="00B31B55" w:rsidRDefault="00B31B55" w:rsidP="000707A4">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4F9CA11D" w14:textId="77777777" w:rsidR="00B31B55" w:rsidRPr="00A213DB" w:rsidRDefault="00B31B55" w:rsidP="000707A4">
            <w:pPr>
              <w:spacing w:after="0" w:line="240" w:lineRule="auto"/>
              <w:rPr>
                <w:rFonts w:ascii="Calibri" w:eastAsia="Times New Roman" w:hAnsi="Calibri" w:cs="Calibri"/>
                <w:color w:val="000000"/>
              </w:rPr>
            </w:pPr>
          </w:p>
        </w:tc>
        <w:tc>
          <w:tcPr>
            <w:tcW w:w="5940" w:type="dxa"/>
          </w:tcPr>
          <w:p w14:paraId="5AFAEE6F" w14:textId="77777777" w:rsidR="00B31B55" w:rsidRPr="00A213DB" w:rsidRDefault="00B31B55" w:rsidP="000707A4">
            <w:pPr>
              <w:spacing w:after="0" w:line="240" w:lineRule="auto"/>
              <w:rPr>
                <w:rFonts w:ascii="Calibri" w:eastAsia="Times New Roman" w:hAnsi="Calibri" w:cs="Calibri"/>
                <w:color w:val="000000"/>
              </w:rPr>
            </w:pPr>
          </w:p>
        </w:tc>
      </w:tr>
      <w:tr w:rsidR="009905DD" w:rsidRPr="00A213DB" w14:paraId="02B6E4C0" w14:textId="6799EEF0" w:rsidTr="00CD07A8">
        <w:trPr>
          <w:cantSplit/>
        </w:trPr>
        <w:tc>
          <w:tcPr>
            <w:tcW w:w="1141" w:type="dxa"/>
          </w:tcPr>
          <w:p w14:paraId="3DB4E755" w14:textId="1984DF05" w:rsidR="00B31B55" w:rsidRPr="006E70D4" w:rsidRDefault="00F358FB" w:rsidP="000707A4">
            <w:pPr>
              <w:widowControl w:val="0"/>
              <w:spacing w:after="120" w:line="240" w:lineRule="auto"/>
            </w:pPr>
            <w:r>
              <w:lastRenderedPageBreak/>
              <w:t>4.14</w:t>
            </w:r>
          </w:p>
        </w:tc>
        <w:tc>
          <w:tcPr>
            <w:tcW w:w="6210" w:type="dxa"/>
            <w:shd w:val="clear" w:color="auto" w:fill="auto"/>
          </w:tcPr>
          <w:p w14:paraId="3FE26A55" w14:textId="6CFCEA49" w:rsidR="00B31B55" w:rsidRPr="000840D5" w:rsidRDefault="00B31B55" w:rsidP="000707A4">
            <w:pPr>
              <w:widowControl w:val="0"/>
              <w:spacing w:after="120" w:line="240" w:lineRule="auto"/>
            </w:pPr>
            <w:r w:rsidRPr="006E70D4">
              <w:t xml:space="preserve">Ability for a supervisor to evaluate the overtime </w:t>
            </w:r>
            <w:r>
              <w:t>event</w:t>
            </w:r>
            <w:r w:rsidRPr="006E70D4">
              <w:t>, then approve, deny, or rework it.</w:t>
            </w:r>
          </w:p>
        </w:tc>
        <w:tc>
          <w:tcPr>
            <w:tcW w:w="2634" w:type="dxa"/>
            <w:shd w:val="clear" w:color="auto" w:fill="auto"/>
          </w:tcPr>
          <w:p w14:paraId="6C161EB6" w14:textId="3B091484" w:rsidR="00B31B55" w:rsidRDefault="00B31B55" w:rsidP="000707A4">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27A5122C" w14:textId="77777777" w:rsidR="00B31B55" w:rsidRPr="00A213DB" w:rsidRDefault="00B31B55" w:rsidP="000707A4">
            <w:pPr>
              <w:spacing w:after="0" w:line="240" w:lineRule="auto"/>
              <w:rPr>
                <w:rFonts w:ascii="Calibri" w:eastAsia="Times New Roman" w:hAnsi="Calibri" w:cs="Calibri"/>
                <w:color w:val="000000"/>
              </w:rPr>
            </w:pPr>
          </w:p>
        </w:tc>
        <w:tc>
          <w:tcPr>
            <w:tcW w:w="5940" w:type="dxa"/>
          </w:tcPr>
          <w:p w14:paraId="17706C7E" w14:textId="77777777" w:rsidR="00B31B55" w:rsidRPr="00A213DB" w:rsidRDefault="00B31B55" w:rsidP="000707A4">
            <w:pPr>
              <w:spacing w:after="0" w:line="240" w:lineRule="auto"/>
              <w:rPr>
                <w:rFonts w:ascii="Calibri" w:eastAsia="Times New Roman" w:hAnsi="Calibri" w:cs="Calibri"/>
                <w:color w:val="000000"/>
              </w:rPr>
            </w:pPr>
          </w:p>
        </w:tc>
      </w:tr>
      <w:tr w:rsidR="009905DD" w:rsidRPr="00A213DB" w14:paraId="632F2CAE" w14:textId="4EFEE88D" w:rsidTr="00CD07A8">
        <w:trPr>
          <w:cantSplit/>
        </w:trPr>
        <w:tc>
          <w:tcPr>
            <w:tcW w:w="1141" w:type="dxa"/>
          </w:tcPr>
          <w:p w14:paraId="1B54B59F" w14:textId="71DFE8D1" w:rsidR="00B31B55" w:rsidRPr="006E70D4" w:rsidRDefault="00F358FB" w:rsidP="000707A4">
            <w:pPr>
              <w:widowControl w:val="0"/>
              <w:spacing w:after="120" w:line="240" w:lineRule="auto"/>
            </w:pPr>
            <w:r>
              <w:t>4.15</w:t>
            </w:r>
          </w:p>
        </w:tc>
        <w:tc>
          <w:tcPr>
            <w:tcW w:w="6210" w:type="dxa"/>
            <w:shd w:val="clear" w:color="auto" w:fill="auto"/>
          </w:tcPr>
          <w:p w14:paraId="2CD9259B" w14:textId="601B889C" w:rsidR="00B31B55" w:rsidRPr="000840D5" w:rsidRDefault="00B31B55" w:rsidP="000707A4">
            <w:pPr>
              <w:widowControl w:val="0"/>
              <w:spacing w:after="120" w:line="240" w:lineRule="auto"/>
            </w:pPr>
            <w:r w:rsidRPr="006E70D4">
              <w:t xml:space="preserve">Ability for a divisional commander to evaluate the overtime </w:t>
            </w:r>
            <w:r>
              <w:t>event</w:t>
            </w:r>
            <w:r w:rsidRPr="006E70D4">
              <w:t>, then approve, deny, or rework it.</w:t>
            </w:r>
          </w:p>
        </w:tc>
        <w:tc>
          <w:tcPr>
            <w:tcW w:w="2634" w:type="dxa"/>
            <w:shd w:val="clear" w:color="auto" w:fill="auto"/>
          </w:tcPr>
          <w:p w14:paraId="21848899" w14:textId="6664F0A8" w:rsidR="00B31B55" w:rsidRDefault="00B31B55" w:rsidP="000707A4">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74790E86" w14:textId="77777777" w:rsidR="00B31B55" w:rsidRPr="00A213DB" w:rsidRDefault="00B31B55" w:rsidP="000707A4">
            <w:pPr>
              <w:spacing w:after="0" w:line="240" w:lineRule="auto"/>
              <w:rPr>
                <w:rFonts w:ascii="Calibri" w:eastAsia="Times New Roman" w:hAnsi="Calibri" w:cs="Calibri"/>
                <w:color w:val="000000"/>
              </w:rPr>
            </w:pPr>
          </w:p>
        </w:tc>
        <w:tc>
          <w:tcPr>
            <w:tcW w:w="5940" w:type="dxa"/>
          </w:tcPr>
          <w:p w14:paraId="242C4DB4" w14:textId="77777777" w:rsidR="00B31B55" w:rsidRPr="00A213DB" w:rsidRDefault="00B31B55" w:rsidP="000707A4">
            <w:pPr>
              <w:spacing w:after="0" w:line="240" w:lineRule="auto"/>
              <w:rPr>
                <w:rFonts w:ascii="Calibri" w:eastAsia="Times New Roman" w:hAnsi="Calibri" w:cs="Calibri"/>
                <w:color w:val="000000"/>
              </w:rPr>
            </w:pPr>
          </w:p>
        </w:tc>
      </w:tr>
      <w:tr w:rsidR="009905DD" w:rsidRPr="00A213DB" w14:paraId="32976641" w14:textId="52ADBC1F" w:rsidTr="00CD07A8">
        <w:trPr>
          <w:cantSplit/>
        </w:trPr>
        <w:tc>
          <w:tcPr>
            <w:tcW w:w="1141" w:type="dxa"/>
          </w:tcPr>
          <w:p w14:paraId="6E2356D9" w14:textId="4D2EC7C6" w:rsidR="00B31B55" w:rsidRPr="006E70D4" w:rsidRDefault="00F358FB" w:rsidP="000707A4">
            <w:pPr>
              <w:widowControl w:val="0"/>
              <w:spacing w:after="120" w:line="240" w:lineRule="auto"/>
            </w:pPr>
            <w:r>
              <w:t>4.16</w:t>
            </w:r>
          </w:p>
        </w:tc>
        <w:tc>
          <w:tcPr>
            <w:tcW w:w="6210" w:type="dxa"/>
            <w:shd w:val="clear" w:color="auto" w:fill="auto"/>
          </w:tcPr>
          <w:p w14:paraId="33B7C044" w14:textId="1BC84C49" w:rsidR="00B31B55" w:rsidRPr="000840D5" w:rsidRDefault="00B31B55" w:rsidP="000707A4">
            <w:pPr>
              <w:widowControl w:val="0"/>
              <w:spacing w:after="120" w:line="240" w:lineRule="auto"/>
            </w:pPr>
            <w:r w:rsidRPr="006E70D4">
              <w:t xml:space="preserve">Ability to notify the member once the supervisor has evaluated the overtime </w:t>
            </w:r>
            <w:r>
              <w:t>event</w:t>
            </w:r>
            <w:r w:rsidRPr="006E70D4">
              <w:t>.</w:t>
            </w:r>
          </w:p>
        </w:tc>
        <w:tc>
          <w:tcPr>
            <w:tcW w:w="2634" w:type="dxa"/>
            <w:shd w:val="clear" w:color="auto" w:fill="auto"/>
          </w:tcPr>
          <w:p w14:paraId="2B57BD5B" w14:textId="49713BAA" w:rsidR="00B31B55" w:rsidRDefault="00B31B55" w:rsidP="000707A4">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60081EED" w14:textId="77777777" w:rsidR="00B31B55" w:rsidRPr="00A213DB" w:rsidRDefault="00B31B55" w:rsidP="000707A4">
            <w:pPr>
              <w:spacing w:after="0" w:line="240" w:lineRule="auto"/>
              <w:rPr>
                <w:rFonts w:ascii="Calibri" w:eastAsia="Times New Roman" w:hAnsi="Calibri" w:cs="Calibri"/>
                <w:color w:val="000000"/>
              </w:rPr>
            </w:pPr>
          </w:p>
        </w:tc>
        <w:tc>
          <w:tcPr>
            <w:tcW w:w="5940" w:type="dxa"/>
          </w:tcPr>
          <w:p w14:paraId="6E16C0E8" w14:textId="77777777" w:rsidR="00B31B55" w:rsidRPr="00A213DB" w:rsidRDefault="00B31B55" w:rsidP="000707A4">
            <w:pPr>
              <w:spacing w:after="0" w:line="240" w:lineRule="auto"/>
              <w:rPr>
                <w:rFonts w:ascii="Calibri" w:eastAsia="Times New Roman" w:hAnsi="Calibri" w:cs="Calibri"/>
                <w:color w:val="000000"/>
              </w:rPr>
            </w:pPr>
          </w:p>
        </w:tc>
      </w:tr>
      <w:tr w:rsidR="009905DD" w:rsidRPr="00A213DB" w14:paraId="66FC063E" w14:textId="79F387B4" w:rsidTr="00CD07A8">
        <w:trPr>
          <w:cantSplit/>
        </w:trPr>
        <w:tc>
          <w:tcPr>
            <w:tcW w:w="1141" w:type="dxa"/>
          </w:tcPr>
          <w:p w14:paraId="71E637D0" w14:textId="5795E813" w:rsidR="00B31B55" w:rsidRPr="006E70D4" w:rsidRDefault="00F358FB" w:rsidP="000707A4">
            <w:pPr>
              <w:widowControl w:val="0"/>
              <w:spacing w:after="120" w:line="240" w:lineRule="auto"/>
            </w:pPr>
            <w:r>
              <w:t>4.17</w:t>
            </w:r>
          </w:p>
        </w:tc>
        <w:tc>
          <w:tcPr>
            <w:tcW w:w="6210" w:type="dxa"/>
            <w:shd w:val="clear" w:color="auto" w:fill="auto"/>
          </w:tcPr>
          <w:p w14:paraId="1BEC8482" w14:textId="5CC7A3DD" w:rsidR="00B31B55" w:rsidRPr="000840D5" w:rsidRDefault="00B31B55" w:rsidP="000707A4">
            <w:pPr>
              <w:widowControl w:val="0"/>
              <w:spacing w:after="120" w:line="240" w:lineRule="auto"/>
            </w:pPr>
            <w:r w:rsidRPr="006E70D4">
              <w:t>Ability to calculate and record overtime pay based on t</w:t>
            </w:r>
            <w:r>
              <w:t xml:space="preserve">all </w:t>
            </w:r>
            <w:r w:rsidRPr="006E70D4">
              <w:t>collective bargaining agreement</w:t>
            </w:r>
            <w:r>
              <w:t>s</w:t>
            </w:r>
            <w:r w:rsidRPr="006E70D4">
              <w:t>.</w:t>
            </w:r>
            <w:r>
              <w:t xml:space="preserve"> The overtime pay rules may be based off: overtime type, if the member is on weekly leave/annual leave, if overtime is worked on statutory holiday, number of hours of overtime worked, completion of previous tour of duty, start of next regular shift, etc.</w:t>
            </w:r>
          </w:p>
        </w:tc>
        <w:tc>
          <w:tcPr>
            <w:tcW w:w="2634" w:type="dxa"/>
            <w:shd w:val="clear" w:color="auto" w:fill="auto"/>
          </w:tcPr>
          <w:p w14:paraId="5BA4373B" w14:textId="180AD269" w:rsidR="00B31B55" w:rsidRDefault="00B31B55" w:rsidP="000707A4">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45E7C1A1" w14:textId="77777777" w:rsidR="00B31B55" w:rsidRPr="00A213DB" w:rsidRDefault="00B31B55" w:rsidP="000707A4">
            <w:pPr>
              <w:spacing w:after="0" w:line="240" w:lineRule="auto"/>
              <w:rPr>
                <w:rFonts w:ascii="Calibri" w:eastAsia="Times New Roman" w:hAnsi="Calibri" w:cs="Calibri"/>
                <w:color w:val="000000"/>
              </w:rPr>
            </w:pPr>
          </w:p>
        </w:tc>
        <w:tc>
          <w:tcPr>
            <w:tcW w:w="5940" w:type="dxa"/>
          </w:tcPr>
          <w:p w14:paraId="0EA9F550" w14:textId="77777777" w:rsidR="00B31B55" w:rsidRPr="00A213DB" w:rsidRDefault="00B31B55" w:rsidP="000707A4">
            <w:pPr>
              <w:spacing w:after="0" w:line="240" w:lineRule="auto"/>
              <w:rPr>
                <w:rFonts w:ascii="Calibri" w:eastAsia="Times New Roman" w:hAnsi="Calibri" w:cs="Calibri"/>
                <w:color w:val="000000"/>
              </w:rPr>
            </w:pPr>
          </w:p>
        </w:tc>
      </w:tr>
      <w:tr w:rsidR="009905DD" w:rsidRPr="00A213DB" w14:paraId="44D242E7" w14:textId="2934A75A" w:rsidTr="00CD07A8">
        <w:trPr>
          <w:cantSplit/>
        </w:trPr>
        <w:tc>
          <w:tcPr>
            <w:tcW w:w="1141" w:type="dxa"/>
          </w:tcPr>
          <w:p w14:paraId="75222876" w14:textId="5F8D7C42" w:rsidR="00B31B55" w:rsidRPr="00793E26" w:rsidRDefault="00F358FB" w:rsidP="000707A4">
            <w:pPr>
              <w:widowControl w:val="0"/>
              <w:spacing w:after="120" w:line="240" w:lineRule="auto"/>
            </w:pPr>
            <w:r>
              <w:t>4.18</w:t>
            </w:r>
          </w:p>
        </w:tc>
        <w:tc>
          <w:tcPr>
            <w:tcW w:w="6210" w:type="dxa"/>
            <w:shd w:val="clear" w:color="auto" w:fill="auto"/>
          </w:tcPr>
          <w:p w14:paraId="322D54C8" w14:textId="27F8214C" w:rsidR="00B31B55" w:rsidRPr="006E70D4" w:rsidRDefault="00B31B55" w:rsidP="000707A4">
            <w:pPr>
              <w:widowControl w:val="0"/>
              <w:spacing w:after="120" w:line="240" w:lineRule="auto"/>
            </w:pPr>
            <w:r w:rsidRPr="00793E26">
              <w:t>Ability to calculate overtime pay based on a combination of overtime types</w:t>
            </w:r>
          </w:p>
        </w:tc>
        <w:tc>
          <w:tcPr>
            <w:tcW w:w="2634" w:type="dxa"/>
            <w:shd w:val="clear" w:color="auto" w:fill="auto"/>
          </w:tcPr>
          <w:p w14:paraId="101A5599" w14:textId="124256A2" w:rsidR="00B31B55" w:rsidRDefault="00B31B55" w:rsidP="000707A4">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5D52995C" w14:textId="77777777" w:rsidR="00B31B55" w:rsidRPr="00A213DB" w:rsidRDefault="00B31B55" w:rsidP="000707A4">
            <w:pPr>
              <w:spacing w:after="0" w:line="240" w:lineRule="auto"/>
              <w:rPr>
                <w:rFonts w:ascii="Calibri" w:eastAsia="Times New Roman" w:hAnsi="Calibri" w:cs="Calibri"/>
                <w:color w:val="000000"/>
              </w:rPr>
            </w:pPr>
          </w:p>
        </w:tc>
        <w:tc>
          <w:tcPr>
            <w:tcW w:w="5940" w:type="dxa"/>
          </w:tcPr>
          <w:p w14:paraId="6404DE64" w14:textId="77777777" w:rsidR="00B31B55" w:rsidRPr="00A213DB" w:rsidRDefault="00B31B55" w:rsidP="000707A4">
            <w:pPr>
              <w:spacing w:after="0" w:line="240" w:lineRule="auto"/>
              <w:rPr>
                <w:rFonts w:ascii="Calibri" w:eastAsia="Times New Roman" w:hAnsi="Calibri" w:cs="Calibri"/>
                <w:color w:val="000000"/>
              </w:rPr>
            </w:pPr>
          </w:p>
        </w:tc>
      </w:tr>
      <w:tr w:rsidR="009905DD" w:rsidRPr="00A213DB" w14:paraId="40943351" w14:textId="77777777" w:rsidTr="00CD07A8">
        <w:trPr>
          <w:cantSplit/>
        </w:trPr>
        <w:tc>
          <w:tcPr>
            <w:tcW w:w="1141" w:type="dxa"/>
          </w:tcPr>
          <w:p w14:paraId="0BA51290" w14:textId="45B7DAD7" w:rsidR="00B31B55" w:rsidRPr="009705E3" w:rsidRDefault="00F358FB" w:rsidP="009705E3">
            <w:pPr>
              <w:widowControl w:val="0"/>
              <w:spacing w:after="120" w:line="240" w:lineRule="auto"/>
            </w:pPr>
            <w:r>
              <w:t>4.19</w:t>
            </w:r>
          </w:p>
        </w:tc>
        <w:tc>
          <w:tcPr>
            <w:tcW w:w="6210" w:type="dxa"/>
            <w:shd w:val="clear" w:color="auto" w:fill="auto"/>
          </w:tcPr>
          <w:p w14:paraId="54CBDB11" w14:textId="3A773E7D" w:rsidR="00B31B55" w:rsidRPr="00C527F8" w:rsidRDefault="00B31B55" w:rsidP="009705E3">
            <w:pPr>
              <w:widowControl w:val="0"/>
              <w:spacing w:after="120" w:line="240" w:lineRule="auto"/>
            </w:pPr>
            <w:r w:rsidRPr="009705E3">
              <w:t>Ability to validate overtime events (based on various factors including the member’s schedule, leave, organizational assignment, etc.).</w:t>
            </w:r>
          </w:p>
        </w:tc>
        <w:tc>
          <w:tcPr>
            <w:tcW w:w="2634" w:type="dxa"/>
            <w:shd w:val="clear" w:color="auto" w:fill="auto"/>
          </w:tcPr>
          <w:p w14:paraId="2BA00640" w14:textId="663B56FE"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351C8E62"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238F03DE"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34BC1BF7" w14:textId="77777777" w:rsidTr="00CD07A8">
        <w:trPr>
          <w:cantSplit/>
        </w:trPr>
        <w:tc>
          <w:tcPr>
            <w:tcW w:w="1141" w:type="dxa"/>
          </w:tcPr>
          <w:p w14:paraId="7C6D36CE" w14:textId="00ABF1F3" w:rsidR="00B31B55" w:rsidRDefault="00F358FB" w:rsidP="009705E3">
            <w:pPr>
              <w:widowControl w:val="0"/>
              <w:spacing w:after="120" w:line="240" w:lineRule="auto"/>
            </w:pPr>
            <w:r>
              <w:t>4.20</w:t>
            </w:r>
          </w:p>
        </w:tc>
        <w:tc>
          <w:tcPr>
            <w:tcW w:w="6210" w:type="dxa"/>
            <w:shd w:val="clear" w:color="auto" w:fill="auto"/>
          </w:tcPr>
          <w:p w14:paraId="1439AC8F" w14:textId="56C5C6EC" w:rsidR="00B31B55" w:rsidRPr="00C527F8" w:rsidRDefault="00B31B55" w:rsidP="009705E3">
            <w:pPr>
              <w:widowControl w:val="0"/>
              <w:spacing w:after="120" w:line="240" w:lineRule="auto"/>
            </w:pPr>
            <w:r>
              <w:t>Ability for an administrator to manage projects that can be associated with overtime.</w:t>
            </w:r>
          </w:p>
        </w:tc>
        <w:tc>
          <w:tcPr>
            <w:tcW w:w="2634" w:type="dxa"/>
            <w:shd w:val="clear" w:color="auto" w:fill="auto"/>
          </w:tcPr>
          <w:p w14:paraId="039D938A" w14:textId="3485E91E"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4F31C157"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42D306E3"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7EDE5B75" w14:textId="77777777" w:rsidTr="00CD07A8">
        <w:trPr>
          <w:cantSplit/>
        </w:trPr>
        <w:tc>
          <w:tcPr>
            <w:tcW w:w="1141" w:type="dxa"/>
          </w:tcPr>
          <w:p w14:paraId="1734B726" w14:textId="2269A58C" w:rsidR="00B31B55" w:rsidRDefault="00F358FB" w:rsidP="009705E3">
            <w:pPr>
              <w:widowControl w:val="0"/>
              <w:spacing w:after="120" w:line="240" w:lineRule="auto"/>
            </w:pPr>
            <w:r>
              <w:t>4.21</w:t>
            </w:r>
          </w:p>
        </w:tc>
        <w:tc>
          <w:tcPr>
            <w:tcW w:w="6210" w:type="dxa"/>
            <w:shd w:val="clear" w:color="auto" w:fill="auto"/>
          </w:tcPr>
          <w:p w14:paraId="1ACAE022" w14:textId="04DC6C55" w:rsidR="00B31B55" w:rsidRPr="00C527F8" w:rsidRDefault="00B31B55" w:rsidP="009705E3">
            <w:pPr>
              <w:widowControl w:val="0"/>
              <w:spacing w:after="120" w:line="240" w:lineRule="auto"/>
            </w:pPr>
            <w:r>
              <w:t>Ability for an administrator to override overtime entries.</w:t>
            </w:r>
          </w:p>
        </w:tc>
        <w:tc>
          <w:tcPr>
            <w:tcW w:w="2634" w:type="dxa"/>
            <w:shd w:val="clear" w:color="auto" w:fill="auto"/>
          </w:tcPr>
          <w:p w14:paraId="740527B4" w14:textId="68DCE275"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4D11CCE"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654ABA6A"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627BD859" w14:textId="29D49319" w:rsidTr="00CD07A8">
        <w:trPr>
          <w:cantSplit/>
        </w:trPr>
        <w:tc>
          <w:tcPr>
            <w:tcW w:w="1141" w:type="dxa"/>
          </w:tcPr>
          <w:p w14:paraId="57EF9F94" w14:textId="40920113" w:rsidR="00B31B55" w:rsidRPr="00C527F8" w:rsidRDefault="00F358FB" w:rsidP="009705E3">
            <w:pPr>
              <w:widowControl w:val="0"/>
              <w:spacing w:after="120" w:line="240" w:lineRule="auto"/>
            </w:pPr>
            <w:r>
              <w:t>4.22</w:t>
            </w:r>
          </w:p>
        </w:tc>
        <w:tc>
          <w:tcPr>
            <w:tcW w:w="6210" w:type="dxa"/>
            <w:shd w:val="clear" w:color="auto" w:fill="auto"/>
          </w:tcPr>
          <w:p w14:paraId="2EC93604" w14:textId="5C62DE1B" w:rsidR="00B31B55" w:rsidRPr="000840D5" w:rsidRDefault="00B31B55" w:rsidP="009705E3">
            <w:pPr>
              <w:widowControl w:val="0"/>
              <w:spacing w:after="120" w:line="240" w:lineRule="auto"/>
            </w:pPr>
            <w:r w:rsidRPr="00C527F8">
              <w:t>Ability for an employee to submit a</w:t>
            </w:r>
            <w:r>
              <w:t>n acting event</w:t>
            </w:r>
            <w:r w:rsidRPr="00C527F8">
              <w:t>.</w:t>
            </w:r>
          </w:p>
        </w:tc>
        <w:tc>
          <w:tcPr>
            <w:tcW w:w="2634" w:type="dxa"/>
            <w:shd w:val="clear" w:color="auto" w:fill="auto"/>
          </w:tcPr>
          <w:p w14:paraId="782A10FD" w14:textId="392292EF"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0DABC70"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5B1BE7B8"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2DF6A33A" w14:textId="77777777" w:rsidTr="00CD07A8">
        <w:trPr>
          <w:cantSplit/>
        </w:trPr>
        <w:tc>
          <w:tcPr>
            <w:tcW w:w="1141" w:type="dxa"/>
          </w:tcPr>
          <w:p w14:paraId="3F06C720" w14:textId="512448DB" w:rsidR="00B31B55" w:rsidRDefault="00F358FB" w:rsidP="009705E3">
            <w:pPr>
              <w:widowControl w:val="0"/>
              <w:spacing w:after="120" w:line="240" w:lineRule="auto"/>
            </w:pPr>
            <w:r>
              <w:t>4.23</w:t>
            </w:r>
          </w:p>
        </w:tc>
        <w:tc>
          <w:tcPr>
            <w:tcW w:w="6210" w:type="dxa"/>
            <w:shd w:val="clear" w:color="auto" w:fill="auto"/>
          </w:tcPr>
          <w:p w14:paraId="1920A6AF" w14:textId="1EC9CE94" w:rsidR="00B31B55" w:rsidRDefault="00B31B55" w:rsidP="009705E3">
            <w:pPr>
              <w:widowControl w:val="0"/>
              <w:spacing w:after="120" w:line="240" w:lineRule="auto"/>
            </w:pPr>
            <w:r>
              <w:t>Ability to restrict ranks that an employee can act in.</w:t>
            </w:r>
          </w:p>
        </w:tc>
        <w:tc>
          <w:tcPr>
            <w:tcW w:w="2634" w:type="dxa"/>
            <w:shd w:val="clear" w:color="auto" w:fill="auto"/>
          </w:tcPr>
          <w:p w14:paraId="14A73835" w14:textId="3F553FA6"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6E23F84E"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74F9CB3C"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0A3472EE" w14:textId="58955C2D" w:rsidTr="00CD07A8">
        <w:trPr>
          <w:cantSplit/>
        </w:trPr>
        <w:tc>
          <w:tcPr>
            <w:tcW w:w="1141" w:type="dxa"/>
          </w:tcPr>
          <w:p w14:paraId="06F4E361" w14:textId="7BF5859F" w:rsidR="00B31B55" w:rsidRDefault="00F358FB" w:rsidP="009705E3">
            <w:pPr>
              <w:widowControl w:val="0"/>
              <w:spacing w:after="120" w:line="240" w:lineRule="auto"/>
            </w:pPr>
            <w:r>
              <w:t>4.24</w:t>
            </w:r>
          </w:p>
        </w:tc>
        <w:tc>
          <w:tcPr>
            <w:tcW w:w="6210" w:type="dxa"/>
            <w:shd w:val="clear" w:color="auto" w:fill="auto"/>
          </w:tcPr>
          <w:p w14:paraId="5EF69FF6" w14:textId="0211FBC8" w:rsidR="00B31B55" w:rsidRPr="000840D5" w:rsidRDefault="00B31B55" w:rsidP="009705E3">
            <w:pPr>
              <w:widowControl w:val="0"/>
              <w:spacing w:after="120" w:line="240" w:lineRule="auto"/>
            </w:pPr>
            <w:r>
              <w:t>Ability to notify a supervisor when an acting event is submitted.</w:t>
            </w:r>
          </w:p>
        </w:tc>
        <w:tc>
          <w:tcPr>
            <w:tcW w:w="2634" w:type="dxa"/>
            <w:shd w:val="clear" w:color="auto" w:fill="auto"/>
          </w:tcPr>
          <w:p w14:paraId="36637EB4" w14:textId="7236BDF7"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22008D2B"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74FE1E7C"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7064057B" w14:textId="53E469B7" w:rsidTr="00CD07A8">
        <w:trPr>
          <w:cantSplit/>
        </w:trPr>
        <w:tc>
          <w:tcPr>
            <w:tcW w:w="1141" w:type="dxa"/>
          </w:tcPr>
          <w:p w14:paraId="1C7C4B8A" w14:textId="0F40C4BE" w:rsidR="00B31B55" w:rsidRDefault="00F358FB" w:rsidP="009705E3">
            <w:pPr>
              <w:widowControl w:val="0"/>
              <w:spacing w:after="120" w:line="240" w:lineRule="auto"/>
            </w:pPr>
            <w:r>
              <w:t>4.25</w:t>
            </w:r>
          </w:p>
        </w:tc>
        <w:tc>
          <w:tcPr>
            <w:tcW w:w="6210" w:type="dxa"/>
            <w:shd w:val="clear" w:color="auto" w:fill="auto"/>
          </w:tcPr>
          <w:p w14:paraId="613B10D6" w14:textId="7BC3AACC" w:rsidR="00B31B55" w:rsidRPr="000840D5" w:rsidRDefault="00B31B55" w:rsidP="009705E3">
            <w:pPr>
              <w:widowControl w:val="0"/>
              <w:spacing w:after="120" w:line="240" w:lineRule="auto"/>
            </w:pPr>
            <w:r>
              <w:t>Ability for a supervisor to input acting for an employee.</w:t>
            </w:r>
          </w:p>
        </w:tc>
        <w:tc>
          <w:tcPr>
            <w:tcW w:w="2634" w:type="dxa"/>
            <w:shd w:val="clear" w:color="auto" w:fill="auto"/>
          </w:tcPr>
          <w:p w14:paraId="3201D5E2" w14:textId="7E6BAB5E"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B770769"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7CB87641"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05DAA29D" w14:textId="4B9DA794" w:rsidTr="00CD07A8">
        <w:trPr>
          <w:cantSplit/>
        </w:trPr>
        <w:tc>
          <w:tcPr>
            <w:tcW w:w="1141" w:type="dxa"/>
          </w:tcPr>
          <w:p w14:paraId="016F4909" w14:textId="5C022083" w:rsidR="00B31B55" w:rsidRDefault="00F358FB" w:rsidP="009705E3">
            <w:pPr>
              <w:widowControl w:val="0"/>
              <w:spacing w:after="120" w:line="240" w:lineRule="auto"/>
            </w:pPr>
            <w:r>
              <w:t>4.26</w:t>
            </w:r>
          </w:p>
        </w:tc>
        <w:tc>
          <w:tcPr>
            <w:tcW w:w="6210" w:type="dxa"/>
            <w:shd w:val="clear" w:color="auto" w:fill="auto"/>
          </w:tcPr>
          <w:p w14:paraId="568A4A0D" w14:textId="676AA600" w:rsidR="00B31B55" w:rsidRPr="000840D5" w:rsidRDefault="00B31B55" w:rsidP="009705E3">
            <w:pPr>
              <w:widowControl w:val="0"/>
              <w:spacing w:after="120" w:line="240" w:lineRule="auto"/>
            </w:pPr>
            <w:r>
              <w:t>Ability for a supervisor to view acting events.</w:t>
            </w:r>
          </w:p>
        </w:tc>
        <w:tc>
          <w:tcPr>
            <w:tcW w:w="2634" w:type="dxa"/>
            <w:shd w:val="clear" w:color="auto" w:fill="auto"/>
          </w:tcPr>
          <w:p w14:paraId="1247B396" w14:textId="039A3F78"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63C13351"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7A32BE4A"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097A94FF" w14:textId="07BB21CF" w:rsidTr="00CD07A8">
        <w:trPr>
          <w:cantSplit/>
        </w:trPr>
        <w:tc>
          <w:tcPr>
            <w:tcW w:w="1141" w:type="dxa"/>
          </w:tcPr>
          <w:p w14:paraId="46C6CD3F" w14:textId="450D5635" w:rsidR="00B31B55" w:rsidRDefault="00F358FB" w:rsidP="009705E3">
            <w:pPr>
              <w:widowControl w:val="0"/>
              <w:spacing w:after="120" w:line="240" w:lineRule="auto"/>
            </w:pPr>
            <w:r>
              <w:t>4.27</w:t>
            </w:r>
          </w:p>
        </w:tc>
        <w:tc>
          <w:tcPr>
            <w:tcW w:w="6210" w:type="dxa"/>
            <w:shd w:val="clear" w:color="auto" w:fill="auto"/>
          </w:tcPr>
          <w:p w14:paraId="59E65EA8" w14:textId="25519B7D" w:rsidR="00B31B55" w:rsidRPr="000840D5" w:rsidRDefault="00B31B55" w:rsidP="009705E3">
            <w:pPr>
              <w:widowControl w:val="0"/>
              <w:spacing w:after="120" w:line="240" w:lineRule="auto"/>
            </w:pPr>
            <w:r>
              <w:t>Ability for a supervisor to evaluate the acting event, then approve, deny, or rework it.</w:t>
            </w:r>
          </w:p>
        </w:tc>
        <w:tc>
          <w:tcPr>
            <w:tcW w:w="2634" w:type="dxa"/>
            <w:shd w:val="clear" w:color="auto" w:fill="auto"/>
          </w:tcPr>
          <w:p w14:paraId="75CA3110" w14:textId="4F819E0F"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68C93170"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310CBEAB"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668979C5" w14:textId="50FB7000" w:rsidTr="00CD07A8">
        <w:trPr>
          <w:cantSplit/>
        </w:trPr>
        <w:tc>
          <w:tcPr>
            <w:tcW w:w="1141" w:type="dxa"/>
          </w:tcPr>
          <w:p w14:paraId="0D8942E1" w14:textId="5B233C88" w:rsidR="00B31B55" w:rsidRDefault="00F358FB" w:rsidP="009705E3">
            <w:pPr>
              <w:widowControl w:val="0"/>
              <w:spacing w:after="120" w:line="240" w:lineRule="auto"/>
            </w:pPr>
            <w:r>
              <w:lastRenderedPageBreak/>
              <w:t>4.28</w:t>
            </w:r>
          </w:p>
        </w:tc>
        <w:tc>
          <w:tcPr>
            <w:tcW w:w="6210" w:type="dxa"/>
            <w:shd w:val="clear" w:color="auto" w:fill="auto"/>
          </w:tcPr>
          <w:p w14:paraId="6EAD5168" w14:textId="53BCD020" w:rsidR="00B31B55" w:rsidRPr="000840D5" w:rsidRDefault="00B31B55" w:rsidP="009705E3">
            <w:pPr>
              <w:widowControl w:val="0"/>
              <w:spacing w:after="120" w:line="240" w:lineRule="auto"/>
            </w:pPr>
            <w:r>
              <w:t>Ability for a divisional commander to evaluate the overtime event, then approve, deny, or rework it.</w:t>
            </w:r>
          </w:p>
        </w:tc>
        <w:tc>
          <w:tcPr>
            <w:tcW w:w="2634" w:type="dxa"/>
            <w:shd w:val="clear" w:color="auto" w:fill="auto"/>
          </w:tcPr>
          <w:p w14:paraId="0A190636" w14:textId="3A997985"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7D0FE9CE"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59048D96"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1CBD0E13" w14:textId="1EB88850" w:rsidTr="00CD07A8">
        <w:trPr>
          <w:cantSplit/>
        </w:trPr>
        <w:tc>
          <w:tcPr>
            <w:tcW w:w="1141" w:type="dxa"/>
          </w:tcPr>
          <w:p w14:paraId="150D6CBD" w14:textId="1B2AECBD" w:rsidR="00B31B55" w:rsidRDefault="00F358FB" w:rsidP="009705E3">
            <w:pPr>
              <w:widowControl w:val="0"/>
              <w:spacing w:after="120" w:line="240" w:lineRule="auto"/>
            </w:pPr>
            <w:r>
              <w:t>4.29</w:t>
            </w:r>
          </w:p>
        </w:tc>
        <w:tc>
          <w:tcPr>
            <w:tcW w:w="6210" w:type="dxa"/>
            <w:shd w:val="clear" w:color="auto" w:fill="auto"/>
          </w:tcPr>
          <w:p w14:paraId="1B7E7FB8" w14:textId="65D770C0" w:rsidR="00B31B55" w:rsidRPr="000840D5" w:rsidRDefault="00B31B55" w:rsidP="009705E3">
            <w:pPr>
              <w:widowControl w:val="0"/>
              <w:spacing w:after="120" w:line="240" w:lineRule="auto"/>
            </w:pPr>
            <w:r>
              <w:t>Ability to notify the member once the supervisor has evaluated the acting event.</w:t>
            </w:r>
          </w:p>
        </w:tc>
        <w:tc>
          <w:tcPr>
            <w:tcW w:w="2634" w:type="dxa"/>
            <w:shd w:val="clear" w:color="auto" w:fill="auto"/>
          </w:tcPr>
          <w:p w14:paraId="5EF66AD1" w14:textId="2CD7B584"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2E6CBDE0"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28523038"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6E2A6B38" w14:textId="74108EEF" w:rsidTr="00CD07A8">
        <w:trPr>
          <w:cantSplit/>
        </w:trPr>
        <w:tc>
          <w:tcPr>
            <w:tcW w:w="1141" w:type="dxa"/>
          </w:tcPr>
          <w:p w14:paraId="16B26CE7" w14:textId="3C879EA9" w:rsidR="00B31B55" w:rsidRPr="00842A16" w:rsidRDefault="00F358FB" w:rsidP="009705E3">
            <w:pPr>
              <w:widowControl w:val="0"/>
              <w:spacing w:after="120" w:line="240" w:lineRule="auto"/>
            </w:pPr>
            <w:r>
              <w:t>4.30</w:t>
            </w:r>
          </w:p>
        </w:tc>
        <w:tc>
          <w:tcPr>
            <w:tcW w:w="6210" w:type="dxa"/>
            <w:shd w:val="clear" w:color="auto" w:fill="auto"/>
          </w:tcPr>
          <w:p w14:paraId="54AEF457" w14:textId="3F115338" w:rsidR="00B31B55" w:rsidRPr="000840D5" w:rsidRDefault="00B31B55" w:rsidP="009705E3">
            <w:pPr>
              <w:widowControl w:val="0"/>
              <w:spacing w:after="120" w:line="240" w:lineRule="auto"/>
            </w:pPr>
            <w:r w:rsidRPr="00842A16">
              <w:t xml:space="preserve">Ability to calculate and record acting pay based on </w:t>
            </w:r>
            <w:r>
              <w:t xml:space="preserve">all </w:t>
            </w:r>
            <w:r w:rsidRPr="00842A16">
              <w:t>collective bargaining agreement</w:t>
            </w:r>
            <w:r>
              <w:t>s</w:t>
            </w:r>
            <w:r w:rsidRPr="00842A16">
              <w:t>.</w:t>
            </w:r>
            <w:r>
              <w:t xml:space="preserve"> </w:t>
            </w:r>
          </w:p>
        </w:tc>
        <w:tc>
          <w:tcPr>
            <w:tcW w:w="2634" w:type="dxa"/>
            <w:shd w:val="clear" w:color="auto" w:fill="auto"/>
          </w:tcPr>
          <w:p w14:paraId="56E0A198" w14:textId="3C5B82FD"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2A424F5"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3A4868AD"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251548D2" w14:textId="77777777" w:rsidTr="00CD07A8">
        <w:trPr>
          <w:cantSplit/>
        </w:trPr>
        <w:tc>
          <w:tcPr>
            <w:tcW w:w="1141" w:type="dxa"/>
          </w:tcPr>
          <w:p w14:paraId="23FF4C84" w14:textId="2A8E1F5B" w:rsidR="00B31B55" w:rsidRDefault="00F358FB" w:rsidP="009705E3">
            <w:pPr>
              <w:widowControl w:val="0"/>
              <w:spacing w:after="120" w:line="240" w:lineRule="auto"/>
            </w:pPr>
            <w:r>
              <w:t>4.31</w:t>
            </w:r>
          </w:p>
        </w:tc>
        <w:tc>
          <w:tcPr>
            <w:tcW w:w="6210" w:type="dxa"/>
            <w:shd w:val="clear" w:color="auto" w:fill="auto"/>
          </w:tcPr>
          <w:p w14:paraId="7E921C65" w14:textId="5608A06D" w:rsidR="00B31B55" w:rsidRDefault="00B31B55" w:rsidP="009705E3">
            <w:pPr>
              <w:widowControl w:val="0"/>
              <w:spacing w:after="120" w:line="240" w:lineRule="auto"/>
            </w:pPr>
            <w:r>
              <w:t xml:space="preserve">Ability to handle acting pay for employees that work a different </w:t>
            </w:r>
            <w:proofErr w:type="gramStart"/>
            <w:r>
              <w:t>amount</w:t>
            </w:r>
            <w:proofErr w:type="gramEnd"/>
            <w:r>
              <w:t xml:space="preserve"> of hours per week.</w:t>
            </w:r>
          </w:p>
        </w:tc>
        <w:tc>
          <w:tcPr>
            <w:tcW w:w="2634" w:type="dxa"/>
            <w:shd w:val="clear" w:color="auto" w:fill="auto"/>
          </w:tcPr>
          <w:p w14:paraId="465852DD" w14:textId="2D6D333E"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456FD202"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6DD87BE1"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09939A08" w14:textId="06E48673" w:rsidTr="00CD07A8">
        <w:trPr>
          <w:cantSplit/>
        </w:trPr>
        <w:tc>
          <w:tcPr>
            <w:tcW w:w="1141" w:type="dxa"/>
          </w:tcPr>
          <w:p w14:paraId="3EC57A13" w14:textId="04905380" w:rsidR="00B31B55" w:rsidRDefault="00F358FB" w:rsidP="009705E3">
            <w:pPr>
              <w:widowControl w:val="0"/>
              <w:spacing w:after="120" w:line="240" w:lineRule="auto"/>
            </w:pPr>
            <w:r>
              <w:t>4.32</w:t>
            </w:r>
          </w:p>
        </w:tc>
        <w:tc>
          <w:tcPr>
            <w:tcW w:w="6210" w:type="dxa"/>
            <w:shd w:val="clear" w:color="auto" w:fill="auto"/>
          </w:tcPr>
          <w:p w14:paraId="1409BCC9" w14:textId="14273268" w:rsidR="00B31B55" w:rsidRPr="00842A16" w:rsidRDefault="00B31B55" w:rsidP="009705E3">
            <w:pPr>
              <w:widowControl w:val="0"/>
              <w:spacing w:after="120" w:line="240" w:lineRule="auto"/>
            </w:pPr>
            <w:r>
              <w:t>Ability for an employee to submit a time sheet.</w:t>
            </w:r>
          </w:p>
        </w:tc>
        <w:tc>
          <w:tcPr>
            <w:tcW w:w="2634" w:type="dxa"/>
            <w:shd w:val="clear" w:color="auto" w:fill="auto"/>
          </w:tcPr>
          <w:p w14:paraId="549C1E32" w14:textId="1BEC9411"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043F4054"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080695D7"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4FDD965C" w14:textId="7FAF0516" w:rsidTr="00CD07A8">
        <w:trPr>
          <w:cantSplit/>
        </w:trPr>
        <w:tc>
          <w:tcPr>
            <w:tcW w:w="1141" w:type="dxa"/>
          </w:tcPr>
          <w:p w14:paraId="603969BE" w14:textId="52BD167E" w:rsidR="00B31B55" w:rsidRPr="00173728" w:rsidRDefault="00F358FB" w:rsidP="009705E3">
            <w:pPr>
              <w:widowControl w:val="0"/>
              <w:spacing w:after="120" w:line="240" w:lineRule="auto"/>
            </w:pPr>
            <w:r>
              <w:t>4.33</w:t>
            </w:r>
          </w:p>
        </w:tc>
        <w:tc>
          <w:tcPr>
            <w:tcW w:w="6210" w:type="dxa"/>
            <w:shd w:val="clear" w:color="auto" w:fill="auto"/>
          </w:tcPr>
          <w:p w14:paraId="1B431048" w14:textId="38E910E1" w:rsidR="00B31B55" w:rsidRDefault="00B31B55" w:rsidP="009705E3">
            <w:pPr>
              <w:widowControl w:val="0"/>
              <w:spacing w:after="120" w:line="240" w:lineRule="auto"/>
            </w:pPr>
            <w:r w:rsidRPr="00173728">
              <w:t>Ability to notify a supervisor when a</w:t>
            </w:r>
            <w:r>
              <w:t xml:space="preserve"> time sheet</w:t>
            </w:r>
            <w:r w:rsidRPr="00173728">
              <w:t xml:space="preserve"> is submitted.</w:t>
            </w:r>
          </w:p>
        </w:tc>
        <w:tc>
          <w:tcPr>
            <w:tcW w:w="2634" w:type="dxa"/>
            <w:shd w:val="clear" w:color="auto" w:fill="auto"/>
          </w:tcPr>
          <w:p w14:paraId="76D45E90" w14:textId="5DF9176E"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4C3CB44C"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78630EBB"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7FE51E77" w14:textId="0B3911F3" w:rsidTr="00CD07A8">
        <w:trPr>
          <w:cantSplit/>
        </w:trPr>
        <w:tc>
          <w:tcPr>
            <w:tcW w:w="1141" w:type="dxa"/>
          </w:tcPr>
          <w:p w14:paraId="65538428" w14:textId="56260888" w:rsidR="00B31B55" w:rsidRDefault="00F358FB" w:rsidP="009705E3">
            <w:pPr>
              <w:widowControl w:val="0"/>
              <w:spacing w:after="120" w:line="240" w:lineRule="auto"/>
            </w:pPr>
            <w:r>
              <w:t>4.34</w:t>
            </w:r>
          </w:p>
        </w:tc>
        <w:tc>
          <w:tcPr>
            <w:tcW w:w="6210" w:type="dxa"/>
            <w:shd w:val="clear" w:color="auto" w:fill="auto"/>
          </w:tcPr>
          <w:p w14:paraId="5B1DF6FA" w14:textId="159A8E58" w:rsidR="00B31B55" w:rsidRDefault="00B31B55" w:rsidP="009705E3">
            <w:pPr>
              <w:widowControl w:val="0"/>
              <w:spacing w:after="120" w:line="240" w:lineRule="auto"/>
            </w:pPr>
            <w:r>
              <w:t>Ability for a supervisor to input a time sheet for an employee.</w:t>
            </w:r>
          </w:p>
        </w:tc>
        <w:tc>
          <w:tcPr>
            <w:tcW w:w="2634" w:type="dxa"/>
            <w:shd w:val="clear" w:color="auto" w:fill="auto"/>
          </w:tcPr>
          <w:p w14:paraId="2798AA9D" w14:textId="3A977EAB"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26D6220D"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27724E0D"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796CD63A" w14:textId="67291A18" w:rsidTr="00CD07A8">
        <w:trPr>
          <w:cantSplit/>
        </w:trPr>
        <w:tc>
          <w:tcPr>
            <w:tcW w:w="1141" w:type="dxa"/>
          </w:tcPr>
          <w:p w14:paraId="746B37BE" w14:textId="14E31071" w:rsidR="00B31B55" w:rsidRDefault="00F358FB" w:rsidP="009705E3">
            <w:pPr>
              <w:widowControl w:val="0"/>
              <w:spacing w:after="120" w:line="240" w:lineRule="auto"/>
            </w:pPr>
            <w:r>
              <w:t>4.35</w:t>
            </w:r>
          </w:p>
        </w:tc>
        <w:tc>
          <w:tcPr>
            <w:tcW w:w="6210" w:type="dxa"/>
            <w:shd w:val="clear" w:color="auto" w:fill="auto"/>
          </w:tcPr>
          <w:p w14:paraId="3E49CE7B" w14:textId="5001E997" w:rsidR="00B31B55" w:rsidRDefault="00B31B55" w:rsidP="009705E3">
            <w:pPr>
              <w:widowControl w:val="0"/>
              <w:spacing w:after="120" w:line="240" w:lineRule="auto"/>
            </w:pPr>
            <w:r>
              <w:t>Ability for a supervisor to view time sheet events.</w:t>
            </w:r>
          </w:p>
        </w:tc>
        <w:tc>
          <w:tcPr>
            <w:tcW w:w="2634" w:type="dxa"/>
            <w:shd w:val="clear" w:color="auto" w:fill="auto"/>
          </w:tcPr>
          <w:p w14:paraId="3083087F" w14:textId="08A3B758"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2DE9B260"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2EDAEE99"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24E57E26" w14:textId="2000424B" w:rsidTr="00CD07A8">
        <w:trPr>
          <w:cantSplit/>
        </w:trPr>
        <w:tc>
          <w:tcPr>
            <w:tcW w:w="1141" w:type="dxa"/>
          </w:tcPr>
          <w:p w14:paraId="3A6FA09C" w14:textId="19961DA9" w:rsidR="00B31B55" w:rsidRDefault="00F358FB" w:rsidP="009705E3">
            <w:pPr>
              <w:widowControl w:val="0"/>
              <w:spacing w:after="120" w:line="240" w:lineRule="auto"/>
            </w:pPr>
            <w:r>
              <w:t>4.36</w:t>
            </w:r>
          </w:p>
        </w:tc>
        <w:tc>
          <w:tcPr>
            <w:tcW w:w="6210" w:type="dxa"/>
            <w:shd w:val="clear" w:color="auto" w:fill="auto"/>
          </w:tcPr>
          <w:p w14:paraId="17C409B5" w14:textId="504677D2" w:rsidR="00B31B55" w:rsidRDefault="00B31B55" w:rsidP="009705E3">
            <w:pPr>
              <w:widowControl w:val="0"/>
              <w:spacing w:after="120" w:line="240" w:lineRule="auto"/>
            </w:pPr>
            <w:r>
              <w:t>Ability for a supervisor to evaluate the time sheet event, then approve, deny, or rework it.</w:t>
            </w:r>
          </w:p>
        </w:tc>
        <w:tc>
          <w:tcPr>
            <w:tcW w:w="2634" w:type="dxa"/>
            <w:shd w:val="clear" w:color="auto" w:fill="auto"/>
          </w:tcPr>
          <w:p w14:paraId="56B51169" w14:textId="7D1ED317"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7B69CCDF"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44FC0180"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1BBF0289" w14:textId="12D26591" w:rsidTr="00CD07A8">
        <w:trPr>
          <w:cantSplit/>
        </w:trPr>
        <w:tc>
          <w:tcPr>
            <w:tcW w:w="1141" w:type="dxa"/>
          </w:tcPr>
          <w:p w14:paraId="02BE445C" w14:textId="110A8A42" w:rsidR="00B31B55" w:rsidRDefault="00F358FB" w:rsidP="009705E3">
            <w:pPr>
              <w:widowControl w:val="0"/>
              <w:spacing w:after="120" w:line="240" w:lineRule="auto"/>
            </w:pPr>
            <w:r>
              <w:t>4.37</w:t>
            </w:r>
          </w:p>
        </w:tc>
        <w:tc>
          <w:tcPr>
            <w:tcW w:w="6210" w:type="dxa"/>
            <w:shd w:val="clear" w:color="auto" w:fill="auto"/>
          </w:tcPr>
          <w:p w14:paraId="2811A85C" w14:textId="67715B09" w:rsidR="00B31B55" w:rsidRDefault="00B31B55" w:rsidP="009705E3">
            <w:pPr>
              <w:widowControl w:val="0"/>
              <w:spacing w:after="120" w:line="240" w:lineRule="auto"/>
            </w:pPr>
            <w:r>
              <w:t>Ability for a divisional commander to evaluate the time sheet event, then approve, deny, or rework it.</w:t>
            </w:r>
          </w:p>
        </w:tc>
        <w:tc>
          <w:tcPr>
            <w:tcW w:w="2634" w:type="dxa"/>
            <w:shd w:val="clear" w:color="auto" w:fill="auto"/>
          </w:tcPr>
          <w:p w14:paraId="487495FB" w14:textId="498A1CBB"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3BAA9FBE"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2C8F2BE4"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460FE560" w14:textId="0B9396DC" w:rsidTr="00CD07A8">
        <w:trPr>
          <w:cantSplit/>
        </w:trPr>
        <w:tc>
          <w:tcPr>
            <w:tcW w:w="1141" w:type="dxa"/>
          </w:tcPr>
          <w:p w14:paraId="3F298995" w14:textId="59C21D01" w:rsidR="00B31B55" w:rsidRDefault="00F358FB" w:rsidP="009705E3">
            <w:pPr>
              <w:widowControl w:val="0"/>
              <w:spacing w:after="120" w:line="240" w:lineRule="auto"/>
            </w:pPr>
            <w:r>
              <w:t>4.38</w:t>
            </w:r>
          </w:p>
        </w:tc>
        <w:tc>
          <w:tcPr>
            <w:tcW w:w="6210" w:type="dxa"/>
            <w:shd w:val="clear" w:color="auto" w:fill="auto"/>
          </w:tcPr>
          <w:p w14:paraId="5D2805EC" w14:textId="585139F6" w:rsidR="00B31B55" w:rsidRDefault="00B31B55" w:rsidP="009705E3">
            <w:pPr>
              <w:widowControl w:val="0"/>
              <w:spacing w:after="120" w:line="240" w:lineRule="auto"/>
            </w:pPr>
            <w:r>
              <w:t>Ability to notify the member once the supervisor has evaluated the timesheet event.</w:t>
            </w:r>
          </w:p>
        </w:tc>
        <w:tc>
          <w:tcPr>
            <w:tcW w:w="2634" w:type="dxa"/>
            <w:shd w:val="clear" w:color="auto" w:fill="auto"/>
          </w:tcPr>
          <w:p w14:paraId="637810BD" w14:textId="255B7886"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102712FB"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380F1EE9"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50F8DC46" w14:textId="372191D5" w:rsidTr="00CD07A8">
        <w:trPr>
          <w:cantSplit/>
        </w:trPr>
        <w:tc>
          <w:tcPr>
            <w:tcW w:w="1141" w:type="dxa"/>
          </w:tcPr>
          <w:p w14:paraId="260D40ED" w14:textId="3882825F" w:rsidR="00B31B55" w:rsidRPr="00842A16" w:rsidRDefault="00F358FB" w:rsidP="009705E3">
            <w:pPr>
              <w:widowControl w:val="0"/>
              <w:spacing w:after="120" w:line="240" w:lineRule="auto"/>
            </w:pPr>
            <w:r>
              <w:t>4.39</w:t>
            </w:r>
          </w:p>
        </w:tc>
        <w:tc>
          <w:tcPr>
            <w:tcW w:w="6210" w:type="dxa"/>
            <w:shd w:val="clear" w:color="auto" w:fill="auto"/>
          </w:tcPr>
          <w:p w14:paraId="69B81F6F" w14:textId="378FE33C" w:rsidR="00B31B55" w:rsidRDefault="00B31B55" w:rsidP="009705E3">
            <w:pPr>
              <w:widowControl w:val="0"/>
              <w:spacing w:after="120" w:line="240" w:lineRule="auto"/>
            </w:pPr>
            <w:r w:rsidRPr="00842A16">
              <w:t>Ability to calculate and record pay</w:t>
            </w:r>
            <w:r>
              <w:t xml:space="preserve"> in the time sheet</w:t>
            </w:r>
            <w:r w:rsidRPr="00842A16">
              <w:t xml:space="preserve"> based on </w:t>
            </w:r>
            <w:r>
              <w:t>all</w:t>
            </w:r>
            <w:r w:rsidRPr="00842A16">
              <w:t xml:space="preserve"> collective bargaining agreement</w:t>
            </w:r>
            <w:r>
              <w:t>s</w:t>
            </w:r>
            <w:r w:rsidRPr="00842A16">
              <w:t>.</w:t>
            </w:r>
          </w:p>
        </w:tc>
        <w:tc>
          <w:tcPr>
            <w:tcW w:w="2634" w:type="dxa"/>
            <w:shd w:val="clear" w:color="auto" w:fill="auto"/>
          </w:tcPr>
          <w:p w14:paraId="579ADF15" w14:textId="3DCC2E35"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6B6D08D6"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1DE47345"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6F7AFCE7" w14:textId="6026DE34" w:rsidTr="00CD07A8">
        <w:trPr>
          <w:cantSplit/>
        </w:trPr>
        <w:tc>
          <w:tcPr>
            <w:tcW w:w="1141" w:type="dxa"/>
          </w:tcPr>
          <w:p w14:paraId="0F9CEFDE" w14:textId="42EC5738" w:rsidR="00B31B55" w:rsidRPr="00F2205C" w:rsidRDefault="00F358FB" w:rsidP="009705E3">
            <w:pPr>
              <w:widowControl w:val="0"/>
              <w:spacing w:after="120" w:line="240" w:lineRule="auto"/>
            </w:pPr>
            <w:r>
              <w:t>4.40</w:t>
            </w:r>
          </w:p>
        </w:tc>
        <w:tc>
          <w:tcPr>
            <w:tcW w:w="6210" w:type="dxa"/>
            <w:shd w:val="clear" w:color="auto" w:fill="auto"/>
          </w:tcPr>
          <w:p w14:paraId="55C4B496" w14:textId="65808C8D" w:rsidR="00B31B55" w:rsidRPr="000840D5" w:rsidRDefault="00B31B55" w:rsidP="009705E3">
            <w:pPr>
              <w:widowControl w:val="0"/>
              <w:spacing w:after="120" w:line="240" w:lineRule="auto"/>
            </w:pPr>
            <w:r w:rsidRPr="00F2205C">
              <w:t>Ability to create an overtime transaction if court is during time off.</w:t>
            </w:r>
          </w:p>
        </w:tc>
        <w:tc>
          <w:tcPr>
            <w:tcW w:w="2634" w:type="dxa"/>
            <w:shd w:val="clear" w:color="auto" w:fill="auto"/>
          </w:tcPr>
          <w:p w14:paraId="7650CE0F" w14:textId="1DBCECBE"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14FE010D"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4E275D50"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292BF5DD" w14:textId="57339988" w:rsidTr="00CD07A8">
        <w:trPr>
          <w:cantSplit/>
        </w:trPr>
        <w:tc>
          <w:tcPr>
            <w:tcW w:w="1141" w:type="dxa"/>
          </w:tcPr>
          <w:p w14:paraId="3CBB223F" w14:textId="176C62AA" w:rsidR="00B31B55" w:rsidRPr="00F2205C" w:rsidRDefault="00F358FB" w:rsidP="009705E3">
            <w:pPr>
              <w:widowControl w:val="0"/>
              <w:spacing w:after="120" w:line="240" w:lineRule="auto"/>
            </w:pPr>
            <w:r>
              <w:lastRenderedPageBreak/>
              <w:t>4.41</w:t>
            </w:r>
          </w:p>
        </w:tc>
        <w:tc>
          <w:tcPr>
            <w:tcW w:w="6210" w:type="dxa"/>
            <w:shd w:val="clear" w:color="auto" w:fill="auto"/>
          </w:tcPr>
          <w:p w14:paraId="19B1991F" w14:textId="12AAC7AE" w:rsidR="00B31B55" w:rsidRPr="000840D5" w:rsidRDefault="00B31B55" w:rsidP="009705E3">
            <w:pPr>
              <w:widowControl w:val="0"/>
              <w:spacing w:after="120" w:line="240" w:lineRule="auto"/>
            </w:pPr>
            <w:r w:rsidRPr="00F2205C">
              <w:t xml:space="preserve">Ability to calculate overtime for court based </w:t>
            </w:r>
            <w:r>
              <w:t xml:space="preserve">on all </w:t>
            </w:r>
            <w:r w:rsidRPr="00F2205C">
              <w:t>collective bargain</w:t>
            </w:r>
            <w:r>
              <w:t>ing</w:t>
            </w:r>
            <w:r w:rsidRPr="00F2205C">
              <w:t xml:space="preserve"> agreement</w:t>
            </w:r>
            <w:r>
              <w:t>s</w:t>
            </w:r>
            <w:r w:rsidRPr="00F2205C">
              <w:t>.</w:t>
            </w:r>
            <w:r>
              <w:t xml:space="preserve"> The court pay rules may be based off: if the member received a cancellation of a court appearance, if a member attends court, is deemed to be required for court, if a member testifies for court, how long he/she attends court, length of a court session, number of court sessions, if he/she is on sick leave/weekly leave/annual leave, completion of previous tour of duty, start of next regular shift, etc.</w:t>
            </w:r>
          </w:p>
        </w:tc>
        <w:tc>
          <w:tcPr>
            <w:tcW w:w="2634" w:type="dxa"/>
            <w:shd w:val="clear" w:color="auto" w:fill="auto"/>
          </w:tcPr>
          <w:p w14:paraId="4D4C0B7C" w14:textId="73D2FDC7"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796169FD"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7195DD94"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2D411AE1" w14:textId="1D627B8A" w:rsidTr="00CD07A8">
        <w:trPr>
          <w:cantSplit/>
        </w:trPr>
        <w:tc>
          <w:tcPr>
            <w:tcW w:w="1141" w:type="dxa"/>
          </w:tcPr>
          <w:p w14:paraId="75DDC9E5" w14:textId="72CD629C" w:rsidR="00B31B55" w:rsidRPr="00F2205C" w:rsidRDefault="00F358FB" w:rsidP="009705E3">
            <w:pPr>
              <w:widowControl w:val="0"/>
              <w:spacing w:after="120" w:line="240" w:lineRule="auto"/>
            </w:pPr>
            <w:r>
              <w:t>4.42</w:t>
            </w:r>
          </w:p>
        </w:tc>
        <w:tc>
          <w:tcPr>
            <w:tcW w:w="6210" w:type="dxa"/>
            <w:shd w:val="clear" w:color="auto" w:fill="auto"/>
          </w:tcPr>
          <w:p w14:paraId="6E5E6D6D" w14:textId="721DA207" w:rsidR="00B31B55" w:rsidRPr="000840D5" w:rsidRDefault="00B31B55" w:rsidP="009705E3">
            <w:pPr>
              <w:widowControl w:val="0"/>
              <w:spacing w:after="120" w:line="240" w:lineRule="auto"/>
            </w:pPr>
            <w:r w:rsidRPr="00F2205C">
              <w:t>Ability to calculate shift premiums</w:t>
            </w:r>
            <w:r>
              <w:t>.</w:t>
            </w:r>
          </w:p>
        </w:tc>
        <w:tc>
          <w:tcPr>
            <w:tcW w:w="2634" w:type="dxa"/>
            <w:shd w:val="clear" w:color="auto" w:fill="auto"/>
          </w:tcPr>
          <w:p w14:paraId="3798DA1F" w14:textId="005EA373"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7DF4A3E9"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662A31E0"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08B199D2" w14:textId="7BC848EB" w:rsidTr="00CD07A8">
        <w:trPr>
          <w:cantSplit/>
        </w:trPr>
        <w:tc>
          <w:tcPr>
            <w:tcW w:w="1141" w:type="dxa"/>
          </w:tcPr>
          <w:p w14:paraId="400B3BC0" w14:textId="7E5242FE" w:rsidR="00B31B55" w:rsidRPr="00F2205C" w:rsidRDefault="00F358FB" w:rsidP="009705E3">
            <w:pPr>
              <w:widowControl w:val="0"/>
              <w:spacing w:after="120" w:line="240" w:lineRule="auto"/>
            </w:pPr>
            <w:r>
              <w:t>4.43</w:t>
            </w:r>
          </w:p>
        </w:tc>
        <w:tc>
          <w:tcPr>
            <w:tcW w:w="6210" w:type="dxa"/>
            <w:shd w:val="clear" w:color="auto" w:fill="auto"/>
          </w:tcPr>
          <w:p w14:paraId="64E9A2F2" w14:textId="589750FF" w:rsidR="00B31B55" w:rsidRPr="000840D5" w:rsidRDefault="00B31B55" w:rsidP="009705E3">
            <w:pPr>
              <w:widowControl w:val="0"/>
              <w:spacing w:after="120" w:line="240" w:lineRule="auto"/>
            </w:pPr>
            <w:r w:rsidRPr="00F2205C">
              <w:t>Ability to specify a night shift premium</w:t>
            </w:r>
            <w:r>
              <w:t>.</w:t>
            </w:r>
          </w:p>
        </w:tc>
        <w:tc>
          <w:tcPr>
            <w:tcW w:w="2634" w:type="dxa"/>
            <w:shd w:val="clear" w:color="auto" w:fill="auto"/>
          </w:tcPr>
          <w:p w14:paraId="721D0756" w14:textId="49B11279"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5EAF5DE2"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4DA26AD0"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3A195196" w14:textId="77777777" w:rsidTr="00CD07A8">
        <w:trPr>
          <w:cantSplit/>
        </w:trPr>
        <w:tc>
          <w:tcPr>
            <w:tcW w:w="1141" w:type="dxa"/>
          </w:tcPr>
          <w:p w14:paraId="3EAFAEDD" w14:textId="43E1F310" w:rsidR="00B31B55" w:rsidRDefault="00F358FB" w:rsidP="009705E3">
            <w:pPr>
              <w:widowControl w:val="0"/>
              <w:spacing w:after="120" w:line="240" w:lineRule="auto"/>
            </w:pPr>
            <w:r>
              <w:t>4.44</w:t>
            </w:r>
          </w:p>
        </w:tc>
        <w:tc>
          <w:tcPr>
            <w:tcW w:w="6210" w:type="dxa"/>
            <w:shd w:val="clear" w:color="auto" w:fill="auto"/>
          </w:tcPr>
          <w:p w14:paraId="53B5CA8D" w14:textId="0A000AEC" w:rsidR="00B31B55" w:rsidRPr="00F2205C" w:rsidRDefault="00B31B55" w:rsidP="009705E3">
            <w:pPr>
              <w:widowControl w:val="0"/>
              <w:spacing w:after="120" w:line="240" w:lineRule="auto"/>
            </w:pPr>
            <w:r>
              <w:t>Ability for employees to take shift premium in time or pay.</w:t>
            </w:r>
          </w:p>
        </w:tc>
        <w:tc>
          <w:tcPr>
            <w:tcW w:w="2634" w:type="dxa"/>
            <w:shd w:val="clear" w:color="auto" w:fill="auto"/>
          </w:tcPr>
          <w:p w14:paraId="00285F64" w14:textId="42A472C6"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27E01C7A"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5BB1410C"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4BF9BA58" w14:textId="6AE888BF" w:rsidTr="00CD07A8">
        <w:trPr>
          <w:cantSplit/>
        </w:trPr>
        <w:tc>
          <w:tcPr>
            <w:tcW w:w="1141" w:type="dxa"/>
          </w:tcPr>
          <w:p w14:paraId="0C6D229E" w14:textId="23398B1D" w:rsidR="00B31B55" w:rsidRPr="007F4D12" w:rsidRDefault="00F358FB" w:rsidP="009705E3">
            <w:pPr>
              <w:widowControl w:val="0"/>
              <w:spacing w:after="120" w:line="240" w:lineRule="auto"/>
            </w:pPr>
            <w:r>
              <w:t>4.45</w:t>
            </w:r>
          </w:p>
        </w:tc>
        <w:tc>
          <w:tcPr>
            <w:tcW w:w="6210" w:type="dxa"/>
            <w:shd w:val="clear" w:color="auto" w:fill="auto"/>
          </w:tcPr>
          <w:p w14:paraId="0E239233" w14:textId="74D437C9" w:rsidR="00B31B55" w:rsidRPr="00F2205C" w:rsidRDefault="00B31B55" w:rsidP="009705E3">
            <w:pPr>
              <w:widowControl w:val="0"/>
              <w:spacing w:after="120" w:line="240" w:lineRule="auto"/>
            </w:pPr>
            <w:r w:rsidRPr="007F4D12">
              <w:t xml:space="preserve">Ability to calculate and apply a plainclothes allowance based on </w:t>
            </w:r>
            <w:r>
              <w:t xml:space="preserve">all </w:t>
            </w:r>
            <w:r w:rsidRPr="007F4D12">
              <w:t>collective bargaining agreement</w:t>
            </w:r>
            <w:r>
              <w:t>s</w:t>
            </w:r>
            <w:r w:rsidRPr="007F4D12">
              <w:t>.</w:t>
            </w:r>
          </w:p>
        </w:tc>
        <w:tc>
          <w:tcPr>
            <w:tcW w:w="2634" w:type="dxa"/>
            <w:shd w:val="clear" w:color="auto" w:fill="auto"/>
          </w:tcPr>
          <w:p w14:paraId="05AC5E1C" w14:textId="291E7F6E"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40A318C3"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75D309C2"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74A03E84" w14:textId="36574F4D" w:rsidTr="00CD07A8">
        <w:trPr>
          <w:cantSplit/>
        </w:trPr>
        <w:tc>
          <w:tcPr>
            <w:tcW w:w="1141" w:type="dxa"/>
          </w:tcPr>
          <w:p w14:paraId="10326C42" w14:textId="6DB2D8BD" w:rsidR="00B31B55" w:rsidRPr="00ED2D4B" w:rsidRDefault="00F358FB" w:rsidP="009705E3">
            <w:pPr>
              <w:widowControl w:val="0"/>
              <w:spacing w:after="120" w:line="240" w:lineRule="auto"/>
            </w:pPr>
            <w:r>
              <w:t>4.46</w:t>
            </w:r>
          </w:p>
        </w:tc>
        <w:tc>
          <w:tcPr>
            <w:tcW w:w="6210" w:type="dxa"/>
            <w:shd w:val="clear" w:color="auto" w:fill="auto"/>
          </w:tcPr>
          <w:p w14:paraId="7F97624F" w14:textId="51D5BFF8" w:rsidR="00B31B55" w:rsidRPr="00F2205C" w:rsidRDefault="00B31B55" w:rsidP="009705E3">
            <w:pPr>
              <w:widowControl w:val="0"/>
              <w:spacing w:after="120" w:line="240" w:lineRule="auto"/>
            </w:pPr>
            <w:r w:rsidRPr="00ED2D4B">
              <w:t>Ability to</w:t>
            </w:r>
            <w:r>
              <w:t xml:space="preserve"> transfer</w:t>
            </w:r>
            <w:r w:rsidRPr="00ED2D4B">
              <w:t xml:space="preserve"> acting and overtime</w:t>
            </w:r>
            <w:r>
              <w:t xml:space="preserve"> information to PeopleSoft via a</w:t>
            </w:r>
            <w:r w:rsidRPr="00ED2D4B">
              <w:t xml:space="preserve"> payroll file</w:t>
            </w:r>
          </w:p>
        </w:tc>
        <w:tc>
          <w:tcPr>
            <w:tcW w:w="2634" w:type="dxa"/>
            <w:shd w:val="clear" w:color="auto" w:fill="auto"/>
          </w:tcPr>
          <w:p w14:paraId="6DA3667C" w14:textId="120B6E2A"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309F9191"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4E8A1191"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1088B44B" w14:textId="21D0C44A" w:rsidTr="00CD07A8">
        <w:trPr>
          <w:cantSplit/>
        </w:trPr>
        <w:tc>
          <w:tcPr>
            <w:tcW w:w="1141" w:type="dxa"/>
          </w:tcPr>
          <w:p w14:paraId="503E2FC3" w14:textId="5679376E" w:rsidR="00B31B55" w:rsidRPr="00ED2D4B" w:rsidRDefault="00F358FB" w:rsidP="009705E3">
            <w:pPr>
              <w:widowControl w:val="0"/>
              <w:spacing w:after="120" w:line="240" w:lineRule="auto"/>
            </w:pPr>
            <w:r>
              <w:t>4.47</w:t>
            </w:r>
          </w:p>
        </w:tc>
        <w:tc>
          <w:tcPr>
            <w:tcW w:w="6210" w:type="dxa"/>
            <w:shd w:val="clear" w:color="auto" w:fill="auto"/>
          </w:tcPr>
          <w:p w14:paraId="777114A2" w14:textId="796FC750" w:rsidR="00B31B55" w:rsidRPr="00F2205C" w:rsidRDefault="00B31B55" w:rsidP="009705E3">
            <w:pPr>
              <w:widowControl w:val="0"/>
              <w:spacing w:after="120" w:line="240" w:lineRule="auto"/>
            </w:pPr>
            <w:r w:rsidRPr="00ED2D4B">
              <w:t xml:space="preserve">Ability to </w:t>
            </w:r>
            <w:r>
              <w:t>transfer shift premium information to PeopleSoft via a payroll file.</w:t>
            </w:r>
          </w:p>
        </w:tc>
        <w:tc>
          <w:tcPr>
            <w:tcW w:w="2634" w:type="dxa"/>
            <w:shd w:val="clear" w:color="auto" w:fill="auto"/>
          </w:tcPr>
          <w:p w14:paraId="4831782C" w14:textId="5B8DF482"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2CDC0A6D"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610711D7"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06FC0875" w14:textId="67443F78" w:rsidTr="00CD07A8">
        <w:trPr>
          <w:cantSplit/>
        </w:trPr>
        <w:tc>
          <w:tcPr>
            <w:tcW w:w="1141" w:type="dxa"/>
          </w:tcPr>
          <w:p w14:paraId="34E03C05" w14:textId="1C00E218" w:rsidR="00B31B55" w:rsidRPr="00ED2D4B" w:rsidRDefault="00F358FB" w:rsidP="009705E3">
            <w:pPr>
              <w:widowControl w:val="0"/>
              <w:spacing w:after="120" w:line="240" w:lineRule="auto"/>
            </w:pPr>
            <w:r>
              <w:t>4.48</w:t>
            </w:r>
          </w:p>
        </w:tc>
        <w:tc>
          <w:tcPr>
            <w:tcW w:w="6210" w:type="dxa"/>
            <w:shd w:val="clear" w:color="auto" w:fill="auto"/>
          </w:tcPr>
          <w:p w14:paraId="7FE41898" w14:textId="7CBB34A9" w:rsidR="00B31B55" w:rsidRPr="00F2205C" w:rsidRDefault="00B31B55" w:rsidP="009705E3">
            <w:pPr>
              <w:widowControl w:val="0"/>
              <w:spacing w:after="120" w:line="240" w:lineRule="auto"/>
            </w:pPr>
            <w:r w:rsidRPr="00ED2D4B">
              <w:t>Ability to</w:t>
            </w:r>
            <w:r>
              <w:t xml:space="preserve"> transfer plain clothes allowance information to PeopleSoft via a payroll file.</w:t>
            </w:r>
          </w:p>
        </w:tc>
        <w:tc>
          <w:tcPr>
            <w:tcW w:w="2634" w:type="dxa"/>
            <w:shd w:val="clear" w:color="auto" w:fill="auto"/>
          </w:tcPr>
          <w:p w14:paraId="6C906F16" w14:textId="6FEA025B"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7C02802C"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4043BAAE" w14:textId="77777777" w:rsidR="00B31B55" w:rsidRPr="00A213DB" w:rsidRDefault="00B31B55" w:rsidP="009705E3">
            <w:pPr>
              <w:spacing w:after="0" w:line="240" w:lineRule="auto"/>
              <w:rPr>
                <w:rFonts w:ascii="Calibri" w:eastAsia="Times New Roman" w:hAnsi="Calibri" w:cs="Calibri"/>
                <w:color w:val="000000"/>
              </w:rPr>
            </w:pPr>
          </w:p>
        </w:tc>
      </w:tr>
      <w:tr w:rsidR="009905DD" w:rsidRPr="00A213DB" w14:paraId="4273E577" w14:textId="77777777" w:rsidTr="00CD07A8">
        <w:trPr>
          <w:cantSplit/>
        </w:trPr>
        <w:tc>
          <w:tcPr>
            <w:tcW w:w="1141" w:type="dxa"/>
          </w:tcPr>
          <w:p w14:paraId="4553504B" w14:textId="668F8D0C" w:rsidR="00B31B55" w:rsidRPr="00496690" w:rsidRDefault="00F358FB" w:rsidP="009705E3">
            <w:pPr>
              <w:widowControl w:val="0"/>
              <w:spacing w:after="120" w:line="240" w:lineRule="auto"/>
            </w:pPr>
            <w:r>
              <w:t>4.49</w:t>
            </w:r>
          </w:p>
        </w:tc>
        <w:tc>
          <w:tcPr>
            <w:tcW w:w="6210" w:type="dxa"/>
            <w:shd w:val="clear" w:color="auto" w:fill="auto"/>
          </w:tcPr>
          <w:p w14:paraId="7B096FF2" w14:textId="196B52C7" w:rsidR="00B31B55" w:rsidRPr="00ED2D4B" w:rsidRDefault="00B31B55" w:rsidP="009705E3">
            <w:pPr>
              <w:widowControl w:val="0"/>
              <w:spacing w:after="120" w:line="240" w:lineRule="auto"/>
            </w:pPr>
            <w:r w:rsidRPr="00496690">
              <w:t>Ability to report on timesheet hours to be input into PeopleSoft.</w:t>
            </w:r>
          </w:p>
        </w:tc>
        <w:tc>
          <w:tcPr>
            <w:tcW w:w="2634" w:type="dxa"/>
            <w:shd w:val="clear" w:color="auto" w:fill="auto"/>
          </w:tcPr>
          <w:p w14:paraId="3418A19B" w14:textId="0CDBF73E" w:rsidR="00B31B55" w:rsidRDefault="00B31B55" w:rsidP="009705E3">
            <w:pPr>
              <w:spacing w:after="0" w:line="240" w:lineRule="auto"/>
              <w:rPr>
                <w:rFonts w:ascii="Calibri" w:hAnsi="Calibri" w:cs="Calibri"/>
                <w:color w:val="000000"/>
              </w:rPr>
            </w:pPr>
            <w:r>
              <w:rPr>
                <w:rFonts w:ascii="Calibri" w:hAnsi="Calibri" w:cs="Calibri"/>
                <w:color w:val="000000"/>
              </w:rPr>
              <w:t>Pay &amp; Earnings</w:t>
            </w:r>
          </w:p>
        </w:tc>
        <w:tc>
          <w:tcPr>
            <w:tcW w:w="2340" w:type="dxa"/>
            <w:shd w:val="clear" w:color="auto" w:fill="auto"/>
            <w:noWrap/>
            <w:vAlign w:val="bottom"/>
          </w:tcPr>
          <w:p w14:paraId="2FFC998A" w14:textId="77777777" w:rsidR="00B31B55" w:rsidRPr="00A213DB" w:rsidRDefault="00B31B55" w:rsidP="009705E3">
            <w:pPr>
              <w:spacing w:after="0" w:line="240" w:lineRule="auto"/>
              <w:rPr>
                <w:rFonts w:ascii="Calibri" w:eastAsia="Times New Roman" w:hAnsi="Calibri" w:cs="Calibri"/>
                <w:color w:val="000000"/>
              </w:rPr>
            </w:pPr>
          </w:p>
        </w:tc>
        <w:tc>
          <w:tcPr>
            <w:tcW w:w="5940" w:type="dxa"/>
          </w:tcPr>
          <w:p w14:paraId="089B21FF" w14:textId="77777777" w:rsidR="00B31B55" w:rsidRPr="00A213DB" w:rsidRDefault="00B31B55" w:rsidP="009705E3">
            <w:pPr>
              <w:spacing w:after="0" w:line="240" w:lineRule="auto"/>
              <w:rPr>
                <w:rFonts w:ascii="Calibri" w:eastAsia="Times New Roman" w:hAnsi="Calibri" w:cs="Calibri"/>
                <w:color w:val="000000"/>
              </w:rPr>
            </w:pPr>
          </w:p>
        </w:tc>
      </w:tr>
    </w:tbl>
    <w:p w14:paraId="3476CAB5" w14:textId="77777777" w:rsidR="007E09DC" w:rsidRDefault="007E09DC" w:rsidP="00D57B04"/>
    <w:sectPr w:rsidR="007E09DC" w:rsidSect="006702DE">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AE513" w14:textId="77777777" w:rsidR="00CD07A8" w:rsidRDefault="00CD07A8" w:rsidP="00D57B04">
      <w:pPr>
        <w:spacing w:after="0" w:line="240" w:lineRule="auto"/>
      </w:pPr>
      <w:r>
        <w:separator/>
      </w:r>
    </w:p>
  </w:endnote>
  <w:endnote w:type="continuationSeparator" w:id="0">
    <w:p w14:paraId="162FC3F9" w14:textId="77777777" w:rsidR="00CD07A8" w:rsidRDefault="00CD07A8" w:rsidP="00D5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2CD8" w14:textId="77777777" w:rsidR="00053970" w:rsidRDefault="00053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E662" w14:textId="77777777" w:rsidR="00053970" w:rsidRDefault="00053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7F55" w14:textId="77777777" w:rsidR="00053970" w:rsidRDefault="00053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9E89" w14:textId="77777777" w:rsidR="00CD07A8" w:rsidRDefault="00CD07A8" w:rsidP="00D57B04">
      <w:pPr>
        <w:spacing w:after="0" w:line="240" w:lineRule="auto"/>
      </w:pPr>
      <w:r>
        <w:separator/>
      </w:r>
    </w:p>
  </w:footnote>
  <w:footnote w:type="continuationSeparator" w:id="0">
    <w:p w14:paraId="7BCE0F72" w14:textId="77777777" w:rsidR="00CD07A8" w:rsidRDefault="00CD07A8" w:rsidP="00D5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495B" w14:textId="77777777" w:rsidR="00053970" w:rsidRDefault="00053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8266"/>
      <w:gridCol w:w="8266"/>
    </w:tblGrid>
    <w:tr w:rsidR="00CD07A8" w14:paraId="4A8BD052" w14:textId="77777777" w:rsidTr="00053970">
      <w:trPr>
        <w:trHeight w:val="339"/>
      </w:trPr>
      <w:tc>
        <w:tcPr>
          <w:tcW w:w="8266" w:type="dxa"/>
          <w:tcBorders>
            <w:top w:val="nil"/>
            <w:left w:val="nil"/>
            <w:bottom w:val="nil"/>
            <w:right w:val="nil"/>
          </w:tcBorders>
        </w:tcPr>
        <w:p w14:paraId="5DACAD3B" w14:textId="0AB4A463" w:rsidR="00CD07A8" w:rsidRDefault="00CD07A8" w:rsidP="00D57B04">
          <w:pPr>
            <w:pStyle w:val="Header"/>
          </w:pPr>
          <w:r>
            <w:t>The City of Winnipeg</w:t>
          </w:r>
        </w:p>
        <w:p w14:paraId="6418AE0E" w14:textId="3120631F" w:rsidR="00CD07A8" w:rsidRDefault="00CD07A8" w:rsidP="00D57B04">
          <w:pPr>
            <w:pStyle w:val="Header"/>
          </w:pPr>
          <w:r>
            <w:t>RFP 262-2022</w:t>
          </w:r>
        </w:p>
      </w:tc>
      <w:tc>
        <w:tcPr>
          <w:tcW w:w="8266" w:type="dxa"/>
          <w:tcBorders>
            <w:top w:val="nil"/>
            <w:left w:val="nil"/>
            <w:bottom w:val="nil"/>
            <w:right w:val="nil"/>
          </w:tcBorders>
        </w:tcPr>
        <w:p w14:paraId="21DA30B8" w14:textId="116F2CF8" w:rsidR="00CD07A8" w:rsidRDefault="00053970" w:rsidP="00D57B04">
          <w:pPr>
            <w:pStyle w:val="Header"/>
            <w:jc w:val="right"/>
          </w:pPr>
          <w:r>
            <w:t xml:space="preserve">     </w:t>
          </w:r>
          <w:r w:rsidR="00CD07A8">
            <w:t>Form N</w:t>
          </w:r>
          <w:r w:rsidR="00CD07A8">
            <w:br/>
          </w:r>
          <w:r w:rsidR="00CD07A8">
            <w:rPr>
              <w:noProof/>
            </w:rPr>
            <w:t xml:space="preserve">Page </w:t>
          </w:r>
          <w:r w:rsidR="00CD07A8" w:rsidRPr="00A213DB">
            <w:rPr>
              <w:noProof/>
            </w:rPr>
            <w:fldChar w:fldCharType="begin"/>
          </w:r>
          <w:r w:rsidR="00CD07A8" w:rsidRPr="00A213DB">
            <w:rPr>
              <w:noProof/>
            </w:rPr>
            <w:instrText xml:space="preserve"> PAGE  \* Arabic  \* MERGEFORMAT </w:instrText>
          </w:r>
          <w:r w:rsidR="00CD07A8" w:rsidRPr="00A213DB">
            <w:rPr>
              <w:noProof/>
            </w:rPr>
            <w:fldChar w:fldCharType="separate"/>
          </w:r>
          <w:r w:rsidR="00CD07A8" w:rsidRPr="00A213DB">
            <w:rPr>
              <w:noProof/>
            </w:rPr>
            <w:t>1</w:t>
          </w:r>
          <w:r w:rsidR="00CD07A8" w:rsidRPr="00A213DB">
            <w:rPr>
              <w:noProof/>
            </w:rPr>
            <w:fldChar w:fldCharType="end"/>
          </w:r>
          <w:r w:rsidR="00CD07A8">
            <w:rPr>
              <w:noProof/>
            </w:rPr>
            <w:t xml:space="preserve"> of </w:t>
          </w:r>
          <w:r w:rsidR="00CD07A8" w:rsidRPr="00A213DB">
            <w:rPr>
              <w:noProof/>
            </w:rPr>
            <w:fldChar w:fldCharType="begin"/>
          </w:r>
          <w:r w:rsidR="00CD07A8" w:rsidRPr="00A213DB">
            <w:rPr>
              <w:noProof/>
            </w:rPr>
            <w:instrText xml:space="preserve"> NUMPAGES  \* Arabic  \* MERGEFORMAT </w:instrText>
          </w:r>
          <w:r w:rsidR="00CD07A8" w:rsidRPr="00A213DB">
            <w:rPr>
              <w:noProof/>
            </w:rPr>
            <w:fldChar w:fldCharType="separate"/>
          </w:r>
          <w:r w:rsidR="00CD07A8" w:rsidRPr="00A213DB">
            <w:rPr>
              <w:noProof/>
            </w:rPr>
            <w:t>2</w:t>
          </w:r>
          <w:r w:rsidR="00CD07A8" w:rsidRPr="00A213DB">
            <w:rPr>
              <w:noProof/>
            </w:rPr>
            <w:fldChar w:fldCharType="end"/>
          </w:r>
        </w:p>
      </w:tc>
    </w:tr>
  </w:tbl>
  <w:p w14:paraId="6B4D0F1B" w14:textId="77777777" w:rsidR="00CD07A8" w:rsidRDefault="00CD07A8" w:rsidP="00D57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EC04" w14:textId="77777777" w:rsidR="00053970" w:rsidRDefault="00053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B8B"/>
    <w:multiLevelType w:val="hybridMultilevel"/>
    <w:tmpl w:val="F938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20214"/>
    <w:multiLevelType w:val="hybridMultilevel"/>
    <w:tmpl w:val="EC2A9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42C5A"/>
    <w:multiLevelType w:val="hybridMultilevel"/>
    <w:tmpl w:val="3B129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504FBD"/>
    <w:multiLevelType w:val="hybridMultilevel"/>
    <w:tmpl w:val="96F6E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F5D00"/>
    <w:multiLevelType w:val="hybridMultilevel"/>
    <w:tmpl w:val="3C8AE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33F29"/>
    <w:multiLevelType w:val="hybridMultilevel"/>
    <w:tmpl w:val="8F06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549D8"/>
    <w:multiLevelType w:val="hybridMultilevel"/>
    <w:tmpl w:val="2A30B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C686A"/>
    <w:multiLevelType w:val="hybridMultilevel"/>
    <w:tmpl w:val="02D29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139DA"/>
    <w:multiLevelType w:val="hybridMultilevel"/>
    <w:tmpl w:val="53B6F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E5922"/>
    <w:multiLevelType w:val="hybridMultilevel"/>
    <w:tmpl w:val="8520C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307AD"/>
    <w:multiLevelType w:val="hybridMultilevel"/>
    <w:tmpl w:val="304410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D04AE"/>
    <w:multiLevelType w:val="hybridMultilevel"/>
    <w:tmpl w:val="5E2881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3"/>
  </w:num>
  <w:num w:numId="5">
    <w:abstractNumId w:val="6"/>
  </w:num>
  <w:num w:numId="6">
    <w:abstractNumId w:val="10"/>
  </w:num>
  <w:num w:numId="7">
    <w:abstractNumId w:val="7"/>
  </w:num>
  <w:num w:numId="8">
    <w:abstractNumId w:val="0"/>
  </w:num>
  <w:num w:numId="9">
    <w:abstractNumId w:val="4"/>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DC"/>
    <w:rsid w:val="0001186B"/>
    <w:rsid w:val="0001219D"/>
    <w:rsid w:val="00020E53"/>
    <w:rsid w:val="00021D57"/>
    <w:rsid w:val="000454AB"/>
    <w:rsid w:val="000531DF"/>
    <w:rsid w:val="00053970"/>
    <w:rsid w:val="000707A4"/>
    <w:rsid w:val="000840D5"/>
    <w:rsid w:val="00090B30"/>
    <w:rsid w:val="000A4ACE"/>
    <w:rsid w:val="000B2207"/>
    <w:rsid w:val="00107CBA"/>
    <w:rsid w:val="00132657"/>
    <w:rsid w:val="0016114F"/>
    <w:rsid w:val="00173728"/>
    <w:rsid w:val="0017595A"/>
    <w:rsid w:val="00193A9F"/>
    <w:rsid w:val="001970BC"/>
    <w:rsid w:val="001A4DDE"/>
    <w:rsid w:val="001B3C3B"/>
    <w:rsid w:val="001D201B"/>
    <w:rsid w:val="001D5859"/>
    <w:rsid w:val="00207075"/>
    <w:rsid w:val="00214986"/>
    <w:rsid w:val="00270A98"/>
    <w:rsid w:val="00275002"/>
    <w:rsid w:val="00292946"/>
    <w:rsid w:val="0031081F"/>
    <w:rsid w:val="00315D2A"/>
    <w:rsid w:val="003348D6"/>
    <w:rsid w:val="003723F4"/>
    <w:rsid w:val="0037546F"/>
    <w:rsid w:val="003B436B"/>
    <w:rsid w:val="003B7C04"/>
    <w:rsid w:val="003C1C62"/>
    <w:rsid w:val="003C4B92"/>
    <w:rsid w:val="003C61A5"/>
    <w:rsid w:val="003F1633"/>
    <w:rsid w:val="0041464D"/>
    <w:rsid w:val="00472A38"/>
    <w:rsid w:val="00480B76"/>
    <w:rsid w:val="00480C0D"/>
    <w:rsid w:val="00496690"/>
    <w:rsid w:val="004A701C"/>
    <w:rsid w:val="004C0077"/>
    <w:rsid w:val="004C2F5C"/>
    <w:rsid w:val="004F2FED"/>
    <w:rsid w:val="005303D9"/>
    <w:rsid w:val="005431E3"/>
    <w:rsid w:val="00545225"/>
    <w:rsid w:val="00555C0B"/>
    <w:rsid w:val="00582C67"/>
    <w:rsid w:val="00583529"/>
    <w:rsid w:val="00585FE1"/>
    <w:rsid w:val="00587BC1"/>
    <w:rsid w:val="005C0FA7"/>
    <w:rsid w:val="005C14E6"/>
    <w:rsid w:val="005E6787"/>
    <w:rsid w:val="005F07AF"/>
    <w:rsid w:val="005F5EC2"/>
    <w:rsid w:val="00623BB8"/>
    <w:rsid w:val="006257EF"/>
    <w:rsid w:val="00666565"/>
    <w:rsid w:val="006702DE"/>
    <w:rsid w:val="0067129F"/>
    <w:rsid w:val="006759D4"/>
    <w:rsid w:val="006811A3"/>
    <w:rsid w:val="006946FF"/>
    <w:rsid w:val="006A09F7"/>
    <w:rsid w:val="006B4859"/>
    <w:rsid w:val="006C5AD8"/>
    <w:rsid w:val="006E5F5C"/>
    <w:rsid w:val="006E67F9"/>
    <w:rsid w:val="006E70D4"/>
    <w:rsid w:val="00701A52"/>
    <w:rsid w:val="0071196B"/>
    <w:rsid w:val="00715AFB"/>
    <w:rsid w:val="00725FB0"/>
    <w:rsid w:val="00754DBA"/>
    <w:rsid w:val="0076772F"/>
    <w:rsid w:val="00770D65"/>
    <w:rsid w:val="00771671"/>
    <w:rsid w:val="00793E26"/>
    <w:rsid w:val="007A02B1"/>
    <w:rsid w:val="007B0208"/>
    <w:rsid w:val="007D34CF"/>
    <w:rsid w:val="007E09DC"/>
    <w:rsid w:val="007E7B5B"/>
    <w:rsid w:val="007F21CC"/>
    <w:rsid w:val="007F3442"/>
    <w:rsid w:val="007F35B5"/>
    <w:rsid w:val="007F4D12"/>
    <w:rsid w:val="00811054"/>
    <w:rsid w:val="00813874"/>
    <w:rsid w:val="00861FE4"/>
    <w:rsid w:val="00863752"/>
    <w:rsid w:val="008733E4"/>
    <w:rsid w:val="008851FF"/>
    <w:rsid w:val="00897643"/>
    <w:rsid w:val="008A2845"/>
    <w:rsid w:val="008A38D8"/>
    <w:rsid w:val="008B1B46"/>
    <w:rsid w:val="008B6BB9"/>
    <w:rsid w:val="008E03BD"/>
    <w:rsid w:val="008F511E"/>
    <w:rsid w:val="00906ECC"/>
    <w:rsid w:val="00914DDE"/>
    <w:rsid w:val="009176F6"/>
    <w:rsid w:val="009233A5"/>
    <w:rsid w:val="009705E3"/>
    <w:rsid w:val="00987B18"/>
    <w:rsid w:val="009905DD"/>
    <w:rsid w:val="009918FE"/>
    <w:rsid w:val="009B79B8"/>
    <w:rsid w:val="009D1DCB"/>
    <w:rsid w:val="009F29AF"/>
    <w:rsid w:val="009F47A4"/>
    <w:rsid w:val="009F7833"/>
    <w:rsid w:val="00A00232"/>
    <w:rsid w:val="00A213DB"/>
    <w:rsid w:val="00A5186C"/>
    <w:rsid w:val="00A54D0E"/>
    <w:rsid w:val="00A760D6"/>
    <w:rsid w:val="00A82A1C"/>
    <w:rsid w:val="00AA5A94"/>
    <w:rsid w:val="00B00E34"/>
    <w:rsid w:val="00B10815"/>
    <w:rsid w:val="00B254E7"/>
    <w:rsid w:val="00B31B55"/>
    <w:rsid w:val="00B378CC"/>
    <w:rsid w:val="00B65EAE"/>
    <w:rsid w:val="00B859FF"/>
    <w:rsid w:val="00B903BF"/>
    <w:rsid w:val="00B91065"/>
    <w:rsid w:val="00BA4738"/>
    <w:rsid w:val="00BA5E7A"/>
    <w:rsid w:val="00BD1754"/>
    <w:rsid w:val="00C2412F"/>
    <w:rsid w:val="00C30B2E"/>
    <w:rsid w:val="00C360AB"/>
    <w:rsid w:val="00C46BEB"/>
    <w:rsid w:val="00C84567"/>
    <w:rsid w:val="00C91866"/>
    <w:rsid w:val="00C926B8"/>
    <w:rsid w:val="00CB7D06"/>
    <w:rsid w:val="00CC7EE4"/>
    <w:rsid w:val="00CD07A8"/>
    <w:rsid w:val="00CD4A79"/>
    <w:rsid w:val="00CE1932"/>
    <w:rsid w:val="00CE79EF"/>
    <w:rsid w:val="00D57B04"/>
    <w:rsid w:val="00D73401"/>
    <w:rsid w:val="00D85171"/>
    <w:rsid w:val="00DA287B"/>
    <w:rsid w:val="00DE5C7E"/>
    <w:rsid w:val="00E07BD4"/>
    <w:rsid w:val="00E07D44"/>
    <w:rsid w:val="00E21FAA"/>
    <w:rsid w:val="00E47A6F"/>
    <w:rsid w:val="00E60D82"/>
    <w:rsid w:val="00E6645E"/>
    <w:rsid w:val="00E732B1"/>
    <w:rsid w:val="00EA11E6"/>
    <w:rsid w:val="00EA3D30"/>
    <w:rsid w:val="00EB4575"/>
    <w:rsid w:val="00EC3EF6"/>
    <w:rsid w:val="00ED2D4B"/>
    <w:rsid w:val="00EF6F9E"/>
    <w:rsid w:val="00F04CBD"/>
    <w:rsid w:val="00F107F0"/>
    <w:rsid w:val="00F2205C"/>
    <w:rsid w:val="00F24F60"/>
    <w:rsid w:val="00F358FB"/>
    <w:rsid w:val="00F53D42"/>
    <w:rsid w:val="00F70925"/>
    <w:rsid w:val="00F83948"/>
    <w:rsid w:val="00F931EB"/>
    <w:rsid w:val="00FB50C5"/>
    <w:rsid w:val="00F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3223B17"/>
  <w15:chartTrackingRefBased/>
  <w15:docId w15:val="{15C7E9D6-4EEB-4BB6-B7D6-5D663C1E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2B1"/>
    <w:pPr>
      <w:ind w:left="720"/>
      <w:contextualSpacing/>
    </w:pPr>
  </w:style>
  <w:style w:type="paragraph" w:styleId="Header">
    <w:name w:val="header"/>
    <w:basedOn w:val="Normal"/>
    <w:link w:val="HeaderChar"/>
    <w:uiPriority w:val="99"/>
    <w:unhideWhenUsed/>
    <w:rsid w:val="00D57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B04"/>
  </w:style>
  <w:style w:type="paragraph" w:styleId="Footer">
    <w:name w:val="footer"/>
    <w:basedOn w:val="Normal"/>
    <w:link w:val="FooterChar"/>
    <w:uiPriority w:val="99"/>
    <w:unhideWhenUsed/>
    <w:rsid w:val="00D57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B04"/>
  </w:style>
  <w:style w:type="paragraph" w:styleId="Revision">
    <w:name w:val="Revision"/>
    <w:hidden/>
    <w:uiPriority w:val="99"/>
    <w:semiHidden/>
    <w:rsid w:val="00863752"/>
    <w:pPr>
      <w:spacing w:after="0" w:line="240" w:lineRule="auto"/>
    </w:pPr>
  </w:style>
  <w:style w:type="character" w:styleId="CommentReference">
    <w:name w:val="annotation reference"/>
    <w:basedOn w:val="DefaultParagraphFont"/>
    <w:uiPriority w:val="99"/>
    <w:semiHidden/>
    <w:unhideWhenUsed/>
    <w:rsid w:val="00863752"/>
    <w:rPr>
      <w:sz w:val="16"/>
      <w:szCs w:val="16"/>
    </w:rPr>
  </w:style>
  <w:style w:type="paragraph" w:styleId="CommentText">
    <w:name w:val="annotation text"/>
    <w:basedOn w:val="Normal"/>
    <w:link w:val="CommentTextChar"/>
    <w:uiPriority w:val="99"/>
    <w:semiHidden/>
    <w:unhideWhenUsed/>
    <w:rsid w:val="00863752"/>
    <w:pPr>
      <w:spacing w:line="240" w:lineRule="auto"/>
    </w:pPr>
    <w:rPr>
      <w:sz w:val="20"/>
      <w:szCs w:val="20"/>
    </w:rPr>
  </w:style>
  <w:style w:type="character" w:customStyle="1" w:styleId="CommentTextChar">
    <w:name w:val="Comment Text Char"/>
    <w:basedOn w:val="DefaultParagraphFont"/>
    <w:link w:val="CommentText"/>
    <w:uiPriority w:val="99"/>
    <w:semiHidden/>
    <w:rsid w:val="00863752"/>
    <w:rPr>
      <w:sz w:val="20"/>
      <w:szCs w:val="20"/>
    </w:rPr>
  </w:style>
  <w:style w:type="paragraph" w:styleId="CommentSubject">
    <w:name w:val="annotation subject"/>
    <w:basedOn w:val="CommentText"/>
    <w:next w:val="CommentText"/>
    <w:link w:val="CommentSubjectChar"/>
    <w:uiPriority w:val="99"/>
    <w:semiHidden/>
    <w:unhideWhenUsed/>
    <w:rsid w:val="00863752"/>
    <w:rPr>
      <w:b/>
      <w:bCs/>
    </w:rPr>
  </w:style>
  <w:style w:type="character" w:customStyle="1" w:styleId="CommentSubjectChar">
    <w:name w:val="Comment Subject Char"/>
    <w:basedOn w:val="CommentTextChar"/>
    <w:link w:val="CommentSubject"/>
    <w:uiPriority w:val="99"/>
    <w:semiHidden/>
    <w:rsid w:val="00863752"/>
    <w:rPr>
      <w:b/>
      <w:bCs/>
      <w:sz w:val="20"/>
      <w:szCs w:val="20"/>
    </w:rPr>
  </w:style>
  <w:style w:type="paragraph" w:styleId="BalloonText">
    <w:name w:val="Balloon Text"/>
    <w:basedOn w:val="Normal"/>
    <w:link w:val="BalloonTextChar"/>
    <w:uiPriority w:val="99"/>
    <w:semiHidden/>
    <w:unhideWhenUsed/>
    <w:rsid w:val="00863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163">
      <w:bodyDiv w:val="1"/>
      <w:marLeft w:val="0"/>
      <w:marRight w:val="0"/>
      <w:marTop w:val="0"/>
      <w:marBottom w:val="0"/>
      <w:divBdr>
        <w:top w:val="none" w:sz="0" w:space="0" w:color="auto"/>
        <w:left w:val="none" w:sz="0" w:space="0" w:color="auto"/>
        <w:bottom w:val="none" w:sz="0" w:space="0" w:color="auto"/>
        <w:right w:val="none" w:sz="0" w:space="0" w:color="auto"/>
      </w:divBdr>
    </w:div>
    <w:div w:id="127092239">
      <w:bodyDiv w:val="1"/>
      <w:marLeft w:val="0"/>
      <w:marRight w:val="0"/>
      <w:marTop w:val="0"/>
      <w:marBottom w:val="0"/>
      <w:divBdr>
        <w:top w:val="none" w:sz="0" w:space="0" w:color="auto"/>
        <w:left w:val="none" w:sz="0" w:space="0" w:color="auto"/>
        <w:bottom w:val="none" w:sz="0" w:space="0" w:color="auto"/>
        <w:right w:val="none" w:sz="0" w:space="0" w:color="auto"/>
      </w:divBdr>
    </w:div>
    <w:div w:id="714239478">
      <w:bodyDiv w:val="1"/>
      <w:marLeft w:val="0"/>
      <w:marRight w:val="0"/>
      <w:marTop w:val="0"/>
      <w:marBottom w:val="0"/>
      <w:divBdr>
        <w:top w:val="none" w:sz="0" w:space="0" w:color="auto"/>
        <w:left w:val="none" w:sz="0" w:space="0" w:color="auto"/>
        <w:bottom w:val="none" w:sz="0" w:space="0" w:color="auto"/>
        <w:right w:val="none" w:sz="0" w:space="0" w:color="auto"/>
      </w:divBdr>
    </w:div>
    <w:div w:id="817191446">
      <w:bodyDiv w:val="1"/>
      <w:marLeft w:val="0"/>
      <w:marRight w:val="0"/>
      <w:marTop w:val="0"/>
      <w:marBottom w:val="0"/>
      <w:divBdr>
        <w:top w:val="none" w:sz="0" w:space="0" w:color="auto"/>
        <w:left w:val="none" w:sz="0" w:space="0" w:color="auto"/>
        <w:bottom w:val="none" w:sz="0" w:space="0" w:color="auto"/>
        <w:right w:val="none" w:sz="0" w:space="0" w:color="auto"/>
      </w:divBdr>
    </w:div>
    <w:div w:id="854197395">
      <w:bodyDiv w:val="1"/>
      <w:marLeft w:val="0"/>
      <w:marRight w:val="0"/>
      <w:marTop w:val="0"/>
      <w:marBottom w:val="0"/>
      <w:divBdr>
        <w:top w:val="none" w:sz="0" w:space="0" w:color="auto"/>
        <w:left w:val="none" w:sz="0" w:space="0" w:color="auto"/>
        <w:bottom w:val="none" w:sz="0" w:space="0" w:color="auto"/>
        <w:right w:val="none" w:sz="0" w:space="0" w:color="auto"/>
      </w:divBdr>
    </w:div>
    <w:div w:id="901404461">
      <w:bodyDiv w:val="1"/>
      <w:marLeft w:val="0"/>
      <w:marRight w:val="0"/>
      <w:marTop w:val="0"/>
      <w:marBottom w:val="0"/>
      <w:divBdr>
        <w:top w:val="none" w:sz="0" w:space="0" w:color="auto"/>
        <w:left w:val="none" w:sz="0" w:space="0" w:color="auto"/>
        <w:bottom w:val="none" w:sz="0" w:space="0" w:color="auto"/>
        <w:right w:val="none" w:sz="0" w:space="0" w:color="auto"/>
      </w:divBdr>
    </w:div>
    <w:div w:id="974330322">
      <w:bodyDiv w:val="1"/>
      <w:marLeft w:val="0"/>
      <w:marRight w:val="0"/>
      <w:marTop w:val="0"/>
      <w:marBottom w:val="0"/>
      <w:divBdr>
        <w:top w:val="none" w:sz="0" w:space="0" w:color="auto"/>
        <w:left w:val="none" w:sz="0" w:space="0" w:color="auto"/>
        <w:bottom w:val="none" w:sz="0" w:space="0" w:color="auto"/>
        <w:right w:val="none" w:sz="0" w:space="0" w:color="auto"/>
      </w:divBdr>
    </w:div>
    <w:div w:id="977370989">
      <w:bodyDiv w:val="1"/>
      <w:marLeft w:val="0"/>
      <w:marRight w:val="0"/>
      <w:marTop w:val="0"/>
      <w:marBottom w:val="0"/>
      <w:divBdr>
        <w:top w:val="none" w:sz="0" w:space="0" w:color="auto"/>
        <w:left w:val="none" w:sz="0" w:space="0" w:color="auto"/>
        <w:bottom w:val="none" w:sz="0" w:space="0" w:color="auto"/>
        <w:right w:val="none" w:sz="0" w:space="0" w:color="auto"/>
      </w:divBdr>
    </w:div>
    <w:div w:id="1077166781">
      <w:bodyDiv w:val="1"/>
      <w:marLeft w:val="0"/>
      <w:marRight w:val="0"/>
      <w:marTop w:val="0"/>
      <w:marBottom w:val="0"/>
      <w:divBdr>
        <w:top w:val="none" w:sz="0" w:space="0" w:color="auto"/>
        <w:left w:val="none" w:sz="0" w:space="0" w:color="auto"/>
        <w:bottom w:val="none" w:sz="0" w:space="0" w:color="auto"/>
        <w:right w:val="none" w:sz="0" w:space="0" w:color="auto"/>
      </w:divBdr>
    </w:div>
    <w:div w:id="1127503456">
      <w:bodyDiv w:val="1"/>
      <w:marLeft w:val="0"/>
      <w:marRight w:val="0"/>
      <w:marTop w:val="0"/>
      <w:marBottom w:val="0"/>
      <w:divBdr>
        <w:top w:val="none" w:sz="0" w:space="0" w:color="auto"/>
        <w:left w:val="none" w:sz="0" w:space="0" w:color="auto"/>
        <w:bottom w:val="none" w:sz="0" w:space="0" w:color="auto"/>
        <w:right w:val="none" w:sz="0" w:space="0" w:color="auto"/>
      </w:divBdr>
    </w:div>
    <w:div w:id="1194726780">
      <w:bodyDiv w:val="1"/>
      <w:marLeft w:val="0"/>
      <w:marRight w:val="0"/>
      <w:marTop w:val="0"/>
      <w:marBottom w:val="0"/>
      <w:divBdr>
        <w:top w:val="none" w:sz="0" w:space="0" w:color="auto"/>
        <w:left w:val="none" w:sz="0" w:space="0" w:color="auto"/>
        <w:bottom w:val="none" w:sz="0" w:space="0" w:color="auto"/>
        <w:right w:val="none" w:sz="0" w:space="0" w:color="auto"/>
      </w:divBdr>
    </w:div>
    <w:div w:id="1307079965">
      <w:bodyDiv w:val="1"/>
      <w:marLeft w:val="0"/>
      <w:marRight w:val="0"/>
      <w:marTop w:val="0"/>
      <w:marBottom w:val="0"/>
      <w:divBdr>
        <w:top w:val="none" w:sz="0" w:space="0" w:color="auto"/>
        <w:left w:val="none" w:sz="0" w:space="0" w:color="auto"/>
        <w:bottom w:val="none" w:sz="0" w:space="0" w:color="auto"/>
        <w:right w:val="none" w:sz="0" w:space="0" w:color="auto"/>
      </w:divBdr>
    </w:div>
    <w:div w:id="1551958722">
      <w:bodyDiv w:val="1"/>
      <w:marLeft w:val="0"/>
      <w:marRight w:val="0"/>
      <w:marTop w:val="0"/>
      <w:marBottom w:val="0"/>
      <w:divBdr>
        <w:top w:val="none" w:sz="0" w:space="0" w:color="auto"/>
        <w:left w:val="none" w:sz="0" w:space="0" w:color="auto"/>
        <w:bottom w:val="none" w:sz="0" w:space="0" w:color="auto"/>
        <w:right w:val="none" w:sz="0" w:space="0" w:color="auto"/>
      </w:divBdr>
    </w:div>
    <w:div w:id="1649938804">
      <w:bodyDiv w:val="1"/>
      <w:marLeft w:val="0"/>
      <w:marRight w:val="0"/>
      <w:marTop w:val="0"/>
      <w:marBottom w:val="0"/>
      <w:divBdr>
        <w:top w:val="none" w:sz="0" w:space="0" w:color="auto"/>
        <w:left w:val="none" w:sz="0" w:space="0" w:color="auto"/>
        <w:bottom w:val="none" w:sz="0" w:space="0" w:color="auto"/>
        <w:right w:val="none" w:sz="0" w:space="0" w:color="auto"/>
      </w:divBdr>
    </w:div>
    <w:div w:id="1695227806">
      <w:bodyDiv w:val="1"/>
      <w:marLeft w:val="0"/>
      <w:marRight w:val="0"/>
      <w:marTop w:val="0"/>
      <w:marBottom w:val="0"/>
      <w:divBdr>
        <w:top w:val="none" w:sz="0" w:space="0" w:color="auto"/>
        <w:left w:val="none" w:sz="0" w:space="0" w:color="auto"/>
        <w:bottom w:val="none" w:sz="0" w:space="0" w:color="auto"/>
        <w:right w:val="none" w:sz="0" w:space="0" w:color="auto"/>
      </w:divBdr>
    </w:div>
    <w:div w:id="1775786841">
      <w:bodyDiv w:val="1"/>
      <w:marLeft w:val="0"/>
      <w:marRight w:val="0"/>
      <w:marTop w:val="0"/>
      <w:marBottom w:val="0"/>
      <w:divBdr>
        <w:top w:val="none" w:sz="0" w:space="0" w:color="auto"/>
        <w:left w:val="none" w:sz="0" w:space="0" w:color="auto"/>
        <w:bottom w:val="none" w:sz="0" w:space="0" w:color="auto"/>
        <w:right w:val="none" w:sz="0" w:space="0" w:color="auto"/>
      </w:divBdr>
    </w:div>
    <w:div w:id="1797720004">
      <w:bodyDiv w:val="1"/>
      <w:marLeft w:val="0"/>
      <w:marRight w:val="0"/>
      <w:marTop w:val="0"/>
      <w:marBottom w:val="0"/>
      <w:divBdr>
        <w:top w:val="none" w:sz="0" w:space="0" w:color="auto"/>
        <w:left w:val="none" w:sz="0" w:space="0" w:color="auto"/>
        <w:bottom w:val="none" w:sz="0" w:space="0" w:color="auto"/>
        <w:right w:val="none" w:sz="0" w:space="0" w:color="auto"/>
      </w:divBdr>
    </w:div>
    <w:div w:id="19771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72CD-49C4-4C9D-AFBF-CF97EB69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Fardoe, David</dc:creator>
  <cp:keywords/>
  <dc:description/>
  <cp:lastModifiedBy>Singh, Terminder</cp:lastModifiedBy>
  <cp:revision>18</cp:revision>
  <cp:lastPrinted>2020-09-21T19:52:00Z</cp:lastPrinted>
  <dcterms:created xsi:type="dcterms:W3CDTF">2022-03-18T19:39:00Z</dcterms:created>
  <dcterms:modified xsi:type="dcterms:W3CDTF">2022-04-04T14:22:00Z</dcterms:modified>
</cp:coreProperties>
</file>